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927BB" w14:textId="77777777" w:rsidR="000848CD" w:rsidRDefault="002E7003">
      <w:pPr>
        <w:ind w:left="2340"/>
        <w:rPr>
          <w:rFonts w:ascii="Times New Roman"/>
          <w:sz w:val="20"/>
        </w:rPr>
      </w:pPr>
      <w:r>
        <w:rPr>
          <w:rFonts w:ascii="Times New Roman"/>
          <w:noProof/>
          <w:sz w:val="20"/>
        </w:rPr>
        <w:drawing>
          <wp:inline distT="0" distB="0" distL="0" distR="0" wp14:anchorId="4EE6F02F" wp14:editId="0C992D7E">
            <wp:extent cx="3000082" cy="884301"/>
            <wp:effectExtent l="0" t="0" r="0" b="0"/>
            <wp:docPr id="8" name="Image 8">
              <a:extLst xmlns:a="http://schemas.openxmlformats.org/drawingml/2006/main">
                <a:ext uri="{FF2B5EF4-FFF2-40B4-BE49-F238E27FC236}">
                  <a16:creationId xmlns:a16="http://schemas.microsoft.com/office/drawing/2014/main" id="{7724885B-D7C0-4215-BB5A-521FC129FA0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3000082" cy="884301"/>
                    </a:xfrm>
                    <a:prstGeom prst="rect">
                      <a:avLst/>
                    </a:prstGeom>
                  </pic:spPr>
                </pic:pic>
              </a:graphicData>
            </a:graphic>
          </wp:inline>
        </w:drawing>
      </w:r>
    </w:p>
    <w:p w14:paraId="694509D1" w14:textId="18F80989" w:rsidR="000848CD" w:rsidRDefault="63A30D2A" w:rsidP="283EE42F">
      <w:pPr>
        <w:pStyle w:val="Heading1"/>
        <w:spacing w:before="122"/>
      </w:pPr>
      <w:r>
        <w:t>JOB TITLE:</w:t>
      </w:r>
      <w:r w:rsidR="30729B2E">
        <w:t xml:space="preserve"> </w:t>
      </w:r>
      <w:r>
        <w:t>Director of Development</w:t>
      </w:r>
    </w:p>
    <w:p w14:paraId="1896830D" w14:textId="77777777" w:rsidR="000848CD" w:rsidRDefault="002E7003">
      <w:pPr>
        <w:pStyle w:val="Heading2"/>
        <w:spacing w:before="241"/>
      </w:pPr>
      <w:r>
        <w:t>Job</w:t>
      </w:r>
      <w:r>
        <w:rPr>
          <w:spacing w:val="-5"/>
        </w:rPr>
        <w:t xml:space="preserve"> </w:t>
      </w:r>
      <w:r>
        <w:rPr>
          <w:spacing w:val="-2"/>
        </w:rPr>
        <w:t>Summary:</w:t>
      </w:r>
    </w:p>
    <w:p w14:paraId="612E4151" w14:textId="691E1C02" w:rsidR="000848CD" w:rsidRDefault="002E7003" w:rsidP="4A3BA58B">
      <w:pPr>
        <w:pStyle w:val="BodyText"/>
        <w:spacing w:line="259" w:lineRule="auto"/>
        <w:ind w:left="0" w:firstLine="0"/>
      </w:pPr>
      <w:r>
        <w:t>The Director of Development is a dynamic leader responsible for overseeing a diverse portfolio</w:t>
      </w:r>
      <w:r w:rsidR="6C73D82E">
        <w:t xml:space="preserve"> </w:t>
      </w:r>
      <w:r w:rsidR="269C117F">
        <w:t>of giving</w:t>
      </w:r>
      <w:r w:rsidR="3C664070">
        <w:t xml:space="preserve"> and </w:t>
      </w:r>
      <w:r w:rsidR="12F5AFA5">
        <w:t>has</w:t>
      </w:r>
      <w:r w:rsidR="3C664070">
        <w:t xml:space="preserve"> a proven track record of securing </w:t>
      </w:r>
      <w:bookmarkStart w:id="0" w:name="_Int_SInGbaZt"/>
      <w:r w:rsidR="3C664070">
        <w:t>multi-year six</w:t>
      </w:r>
      <w:bookmarkEnd w:id="0"/>
      <w:r w:rsidR="3C664070">
        <w:t xml:space="preserve"> figure gifts.</w:t>
      </w:r>
      <w:r w:rsidR="661D5E79">
        <w:t xml:space="preserve"> </w:t>
      </w:r>
      <w:r w:rsidR="4D87DD17">
        <w:t>They will have a natural ability to form strategic partnerships to generate new revenue streams</w:t>
      </w:r>
      <w:r w:rsidR="63603F16">
        <w:t xml:space="preserve"> and will work with the Senior Director of Chapter Advancement to lead the development and execution of a comprehensive fundraising strategy that drives sustainable revenue growth across individual giving, major gifts, corporate partnerships, grants, events, and peer-to-peer fundraising. Responsible for achieving annual revenue goals through pipeline development, donor acquisition and retention, strategic stewardship, and cross-functional collaboration.</w:t>
      </w:r>
      <w:r w:rsidR="761D4A49">
        <w:t xml:space="preserve"> </w:t>
      </w:r>
      <w:r>
        <w:t>This role is a member of the</w:t>
      </w:r>
      <w:r w:rsidR="3284F656">
        <w:t xml:space="preserve"> development</w:t>
      </w:r>
      <w:r>
        <w:t xml:space="preserve"> team </w:t>
      </w:r>
      <w:r w:rsidR="645F8D69">
        <w:t xml:space="preserve">and </w:t>
      </w:r>
      <w:r w:rsidR="198B3AE2">
        <w:t xml:space="preserve">will be responsible for </w:t>
      </w:r>
      <w:r>
        <w:t xml:space="preserve">fundraising efforts across the chapter </w:t>
      </w:r>
      <w:r w:rsidR="174CC1CA">
        <w:t>region,</w:t>
      </w:r>
      <w:r>
        <w:t xml:space="preserve"> </w:t>
      </w:r>
      <w:r w:rsidR="29520EAD">
        <w:t>which</w:t>
      </w:r>
      <w:r>
        <w:t xml:space="preserve"> </w:t>
      </w:r>
      <w:r w:rsidR="2EA3B5AF">
        <w:t>includes Sacramento</w:t>
      </w:r>
      <w:r w:rsidR="4F87D800">
        <w:t>, the Northern</w:t>
      </w:r>
      <w:r>
        <w:t xml:space="preserve"> </w:t>
      </w:r>
      <w:r w:rsidR="616332F2">
        <w:t>State,</w:t>
      </w:r>
      <w:r>
        <w:t xml:space="preserve"> </w:t>
      </w:r>
      <w:r w:rsidR="0ACF557C">
        <w:t xml:space="preserve">and </w:t>
      </w:r>
      <w:r w:rsidR="35E90DD1">
        <w:t xml:space="preserve">the </w:t>
      </w:r>
      <w:r w:rsidR="0ACF557C">
        <w:t xml:space="preserve">Central Valley </w:t>
      </w:r>
      <w:r>
        <w:t>region</w:t>
      </w:r>
      <w:r w:rsidR="60704241">
        <w:t xml:space="preserve">. This role reports to the </w:t>
      </w:r>
      <w:r w:rsidR="413303AB">
        <w:t>Senior Director</w:t>
      </w:r>
      <w:r w:rsidR="60704241">
        <w:t xml:space="preserve"> of Chapter Advancement. </w:t>
      </w:r>
    </w:p>
    <w:p w14:paraId="1754E9E6" w14:textId="59A7884A" w:rsidR="4A3BA58B" w:rsidRDefault="4A3BA58B" w:rsidP="283EE42F">
      <w:pPr>
        <w:pStyle w:val="Heading2"/>
        <w:spacing w:before="1"/>
      </w:pPr>
    </w:p>
    <w:p w14:paraId="1F7F00E8" w14:textId="77777777" w:rsidR="000848CD" w:rsidRDefault="002E7003">
      <w:pPr>
        <w:pStyle w:val="Heading2"/>
      </w:pPr>
      <w:r>
        <w:t>Key</w:t>
      </w:r>
      <w:r>
        <w:rPr>
          <w:spacing w:val="-6"/>
        </w:rPr>
        <w:t xml:space="preserve"> </w:t>
      </w:r>
      <w:r>
        <w:rPr>
          <w:spacing w:val="-2"/>
        </w:rPr>
        <w:t>Responsibilities:</w:t>
      </w:r>
    </w:p>
    <w:p w14:paraId="4B8D98FD" w14:textId="3F2FD24B" w:rsidR="4A3BA58B" w:rsidRDefault="4A3BA58B" w:rsidP="5846BB44">
      <w:pPr>
        <w:pStyle w:val="Heading2"/>
      </w:pPr>
    </w:p>
    <w:p w14:paraId="7F8DE4B9" w14:textId="662BC8D5" w:rsidR="4A3BA58B" w:rsidRDefault="4A3BA58B" w:rsidP="5846BB44">
      <w:pPr>
        <w:pStyle w:val="Heading2"/>
      </w:pPr>
      <w:r>
        <w:t>Fundraising Strategy &amp; Donor Development</w:t>
      </w:r>
    </w:p>
    <w:p w14:paraId="63BE7112" w14:textId="16D4EC1C" w:rsidR="000848CD" w:rsidRDefault="63A30D2A" w:rsidP="283EE42F">
      <w:pPr>
        <w:numPr>
          <w:ilvl w:val="0"/>
          <w:numId w:val="3"/>
        </w:numPr>
        <w:spacing w:before="1"/>
        <w:rPr>
          <w:sz w:val="20"/>
          <w:szCs w:val="20"/>
        </w:rPr>
      </w:pPr>
      <w:r w:rsidRPr="283EE42F">
        <w:rPr>
          <w:sz w:val="20"/>
          <w:szCs w:val="20"/>
        </w:rPr>
        <w:t>Develop and implement strategies to identify, cultivate, solicit, and steward donors to meet revenue goals.</w:t>
      </w:r>
    </w:p>
    <w:p w14:paraId="1C04BAB9" w14:textId="77777777" w:rsidR="000848CD" w:rsidRDefault="002E7003">
      <w:pPr>
        <w:pStyle w:val="ListParagraph"/>
        <w:numPr>
          <w:ilvl w:val="0"/>
          <w:numId w:val="3"/>
        </w:numPr>
        <w:tabs>
          <w:tab w:val="left" w:pos="720"/>
        </w:tabs>
        <w:spacing w:line="242" w:lineRule="exact"/>
        <w:rPr>
          <w:sz w:val="20"/>
        </w:rPr>
      </w:pPr>
      <w:r>
        <w:rPr>
          <w:sz w:val="20"/>
        </w:rPr>
        <w:t>Lead</w:t>
      </w:r>
      <w:r>
        <w:rPr>
          <w:spacing w:val="-6"/>
          <w:sz w:val="20"/>
        </w:rPr>
        <w:t xml:space="preserve"> </w:t>
      </w:r>
      <w:r>
        <w:rPr>
          <w:sz w:val="20"/>
        </w:rPr>
        <w:t>donor</w:t>
      </w:r>
      <w:r>
        <w:rPr>
          <w:spacing w:val="-6"/>
          <w:sz w:val="20"/>
        </w:rPr>
        <w:t xml:space="preserve"> </w:t>
      </w:r>
      <w:r>
        <w:rPr>
          <w:sz w:val="20"/>
        </w:rPr>
        <w:t>stewardship</w:t>
      </w:r>
      <w:r>
        <w:rPr>
          <w:spacing w:val="-6"/>
          <w:sz w:val="20"/>
        </w:rPr>
        <w:t xml:space="preserve"> </w:t>
      </w:r>
      <w:r>
        <w:rPr>
          <w:sz w:val="20"/>
        </w:rPr>
        <w:t>activities,</w:t>
      </w:r>
      <w:r>
        <w:rPr>
          <w:spacing w:val="-6"/>
          <w:sz w:val="20"/>
        </w:rPr>
        <w:t xml:space="preserve"> </w:t>
      </w:r>
      <w:r>
        <w:rPr>
          <w:sz w:val="20"/>
        </w:rPr>
        <w:t>focusing</w:t>
      </w:r>
      <w:r>
        <w:rPr>
          <w:spacing w:val="-8"/>
          <w:sz w:val="20"/>
        </w:rPr>
        <w:t xml:space="preserve"> </w:t>
      </w:r>
      <w:r>
        <w:rPr>
          <w:sz w:val="20"/>
        </w:rPr>
        <w:t>on</w:t>
      </w:r>
      <w:r>
        <w:rPr>
          <w:spacing w:val="-7"/>
          <w:sz w:val="20"/>
        </w:rPr>
        <w:t xml:space="preserve"> </w:t>
      </w:r>
      <w:r>
        <w:rPr>
          <w:sz w:val="20"/>
        </w:rPr>
        <w:t>cultivating</w:t>
      </w:r>
      <w:r>
        <w:rPr>
          <w:spacing w:val="-6"/>
          <w:sz w:val="20"/>
        </w:rPr>
        <w:t xml:space="preserve"> </w:t>
      </w:r>
      <w:r>
        <w:rPr>
          <w:sz w:val="20"/>
        </w:rPr>
        <w:t>and</w:t>
      </w:r>
      <w:r>
        <w:rPr>
          <w:spacing w:val="-6"/>
          <w:sz w:val="20"/>
        </w:rPr>
        <w:t xml:space="preserve"> </w:t>
      </w:r>
      <w:r>
        <w:rPr>
          <w:sz w:val="20"/>
        </w:rPr>
        <w:t>soliciting</w:t>
      </w:r>
      <w:r>
        <w:rPr>
          <w:spacing w:val="-2"/>
          <w:sz w:val="20"/>
        </w:rPr>
        <w:t xml:space="preserve"> </w:t>
      </w:r>
      <w:r>
        <w:rPr>
          <w:sz w:val="20"/>
        </w:rPr>
        <w:t>individual</w:t>
      </w:r>
      <w:r>
        <w:rPr>
          <w:spacing w:val="-4"/>
          <w:sz w:val="20"/>
        </w:rPr>
        <w:t xml:space="preserve"> </w:t>
      </w:r>
      <w:r>
        <w:rPr>
          <w:sz w:val="20"/>
        </w:rPr>
        <w:t>and</w:t>
      </w:r>
      <w:r>
        <w:rPr>
          <w:spacing w:val="-4"/>
          <w:sz w:val="20"/>
        </w:rPr>
        <w:t xml:space="preserve"> </w:t>
      </w:r>
      <w:r>
        <w:rPr>
          <w:sz w:val="20"/>
        </w:rPr>
        <w:t>major</w:t>
      </w:r>
      <w:r>
        <w:rPr>
          <w:spacing w:val="-5"/>
          <w:sz w:val="20"/>
        </w:rPr>
        <w:t xml:space="preserve"> </w:t>
      </w:r>
      <w:r>
        <w:rPr>
          <w:spacing w:val="-2"/>
          <w:sz w:val="20"/>
        </w:rPr>
        <w:t>gifts.</w:t>
      </w:r>
    </w:p>
    <w:p w14:paraId="7C7C165B" w14:textId="5003E631" w:rsidR="000848CD" w:rsidRDefault="002E7003">
      <w:pPr>
        <w:pStyle w:val="ListParagraph"/>
        <w:numPr>
          <w:ilvl w:val="0"/>
          <w:numId w:val="3"/>
        </w:numPr>
        <w:tabs>
          <w:tab w:val="left" w:pos="720"/>
        </w:tabs>
        <w:spacing w:line="244" w:lineRule="exact"/>
        <w:rPr>
          <w:sz w:val="20"/>
          <w:szCs w:val="20"/>
        </w:rPr>
      </w:pPr>
      <w:r w:rsidRPr="1E282125">
        <w:rPr>
          <w:sz w:val="20"/>
          <w:szCs w:val="20"/>
        </w:rPr>
        <w:t>Manage</w:t>
      </w:r>
      <w:r w:rsidRPr="1E282125">
        <w:rPr>
          <w:spacing w:val="-5"/>
          <w:sz w:val="20"/>
          <w:szCs w:val="20"/>
        </w:rPr>
        <w:t xml:space="preserve"> </w:t>
      </w:r>
      <w:r w:rsidRPr="1E282125">
        <w:rPr>
          <w:sz w:val="20"/>
          <w:szCs w:val="20"/>
        </w:rPr>
        <w:t>and</w:t>
      </w:r>
      <w:r w:rsidRPr="1E282125">
        <w:rPr>
          <w:spacing w:val="-4"/>
          <w:sz w:val="20"/>
          <w:szCs w:val="20"/>
        </w:rPr>
        <w:t xml:space="preserve"> </w:t>
      </w:r>
      <w:r w:rsidRPr="1E282125">
        <w:rPr>
          <w:sz w:val="20"/>
          <w:szCs w:val="20"/>
        </w:rPr>
        <w:t>grow</w:t>
      </w:r>
      <w:r w:rsidRPr="1E282125">
        <w:rPr>
          <w:spacing w:val="-8"/>
          <w:sz w:val="20"/>
          <w:szCs w:val="20"/>
        </w:rPr>
        <w:t xml:space="preserve"> </w:t>
      </w:r>
      <w:r w:rsidRPr="1E282125">
        <w:rPr>
          <w:sz w:val="20"/>
          <w:szCs w:val="20"/>
        </w:rPr>
        <w:t>Make-A-Wish</w:t>
      </w:r>
      <w:r w:rsidR="24DB1F8C" w:rsidRPr="1E282125">
        <w:rPr>
          <w:sz w:val="20"/>
          <w:szCs w:val="20"/>
        </w:rPr>
        <w:t xml:space="preserve"> NCC</w:t>
      </w:r>
      <w:r w:rsidRPr="1E282125">
        <w:rPr>
          <w:sz w:val="20"/>
          <w:szCs w:val="20"/>
        </w:rPr>
        <w:t>’s monthly donor program and major gift initiatives.</w:t>
      </w:r>
    </w:p>
    <w:p w14:paraId="3F72A861" w14:textId="660C94DF" w:rsidR="000848CD" w:rsidRDefault="002E7003">
      <w:pPr>
        <w:pStyle w:val="ListParagraph"/>
        <w:numPr>
          <w:ilvl w:val="0"/>
          <w:numId w:val="3"/>
        </w:numPr>
        <w:tabs>
          <w:tab w:val="left" w:pos="720"/>
        </w:tabs>
        <w:ind w:right="651"/>
        <w:rPr>
          <w:rFonts w:ascii="Segoe UI" w:eastAsia="Segoe UI" w:hAnsi="Segoe UI" w:cs="Segoe UI"/>
          <w:sz w:val="21"/>
          <w:szCs w:val="21"/>
        </w:rPr>
      </w:pPr>
      <w:r w:rsidRPr="75281B53">
        <w:rPr>
          <w:sz w:val="20"/>
          <w:szCs w:val="20"/>
        </w:rPr>
        <w:t>Implement</w:t>
      </w:r>
      <w:r w:rsidRPr="75281B53">
        <w:rPr>
          <w:spacing w:val="-3"/>
          <w:sz w:val="20"/>
          <w:szCs w:val="20"/>
        </w:rPr>
        <w:t xml:space="preserve"> </w:t>
      </w:r>
      <w:r w:rsidRPr="75281B53">
        <w:rPr>
          <w:sz w:val="20"/>
          <w:szCs w:val="20"/>
        </w:rPr>
        <w:t>and</w:t>
      </w:r>
      <w:r w:rsidRPr="75281B53">
        <w:rPr>
          <w:spacing w:val="-3"/>
          <w:sz w:val="20"/>
          <w:szCs w:val="20"/>
        </w:rPr>
        <w:t xml:space="preserve"> </w:t>
      </w:r>
      <w:r w:rsidRPr="75281B53">
        <w:rPr>
          <w:sz w:val="20"/>
          <w:szCs w:val="20"/>
        </w:rPr>
        <w:t>update</w:t>
      </w:r>
      <w:r w:rsidRPr="75281B53">
        <w:rPr>
          <w:spacing w:val="-5"/>
          <w:sz w:val="20"/>
          <w:szCs w:val="20"/>
        </w:rPr>
        <w:t xml:space="preserve"> </w:t>
      </w:r>
      <w:r w:rsidRPr="75281B53">
        <w:rPr>
          <w:sz w:val="20"/>
          <w:szCs w:val="20"/>
        </w:rPr>
        <w:t>fund</w:t>
      </w:r>
      <w:r w:rsidRPr="75281B53">
        <w:rPr>
          <w:spacing w:val="-2"/>
          <w:sz w:val="20"/>
          <w:szCs w:val="20"/>
        </w:rPr>
        <w:t xml:space="preserve"> </w:t>
      </w:r>
      <w:r w:rsidRPr="75281B53">
        <w:rPr>
          <w:sz w:val="20"/>
          <w:szCs w:val="20"/>
        </w:rPr>
        <w:t>development</w:t>
      </w:r>
      <w:r w:rsidRPr="75281B53">
        <w:rPr>
          <w:spacing w:val="-6"/>
          <w:sz w:val="20"/>
          <w:szCs w:val="20"/>
        </w:rPr>
        <w:t xml:space="preserve"> </w:t>
      </w:r>
      <w:r w:rsidRPr="75281B53">
        <w:rPr>
          <w:sz w:val="20"/>
          <w:szCs w:val="20"/>
        </w:rPr>
        <w:t>plans</w:t>
      </w:r>
      <w:r w:rsidRPr="75281B53">
        <w:rPr>
          <w:spacing w:val="-3"/>
          <w:sz w:val="20"/>
          <w:szCs w:val="20"/>
        </w:rPr>
        <w:t xml:space="preserve"> </w:t>
      </w:r>
      <w:r w:rsidRPr="75281B53">
        <w:rPr>
          <w:sz w:val="20"/>
          <w:szCs w:val="20"/>
        </w:rPr>
        <w:t>to</w:t>
      </w:r>
      <w:r w:rsidRPr="75281B53">
        <w:rPr>
          <w:spacing w:val="-4"/>
          <w:sz w:val="20"/>
          <w:szCs w:val="20"/>
        </w:rPr>
        <w:t xml:space="preserve"> </w:t>
      </w:r>
      <w:r w:rsidRPr="75281B53">
        <w:rPr>
          <w:sz w:val="20"/>
          <w:szCs w:val="20"/>
        </w:rPr>
        <w:t>attract</w:t>
      </w:r>
      <w:r w:rsidRPr="75281B53">
        <w:rPr>
          <w:spacing w:val="-6"/>
          <w:sz w:val="20"/>
          <w:szCs w:val="20"/>
        </w:rPr>
        <w:t xml:space="preserve"> </w:t>
      </w:r>
      <w:r w:rsidRPr="75281B53">
        <w:rPr>
          <w:sz w:val="20"/>
          <w:szCs w:val="20"/>
        </w:rPr>
        <w:t>new</w:t>
      </w:r>
      <w:r w:rsidRPr="75281B53">
        <w:rPr>
          <w:spacing w:val="-6"/>
          <w:sz w:val="20"/>
          <w:szCs w:val="20"/>
        </w:rPr>
        <w:t xml:space="preserve"> </w:t>
      </w:r>
      <w:r w:rsidRPr="75281B53">
        <w:rPr>
          <w:sz w:val="20"/>
          <w:szCs w:val="20"/>
        </w:rPr>
        <w:t>donors</w:t>
      </w:r>
      <w:r w:rsidRPr="75281B53">
        <w:rPr>
          <w:spacing w:val="-3"/>
          <w:sz w:val="20"/>
          <w:szCs w:val="20"/>
        </w:rPr>
        <w:t xml:space="preserve"> </w:t>
      </w:r>
      <w:r w:rsidRPr="75281B53">
        <w:rPr>
          <w:sz w:val="20"/>
          <w:szCs w:val="20"/>
        </w:rPr>
        <w:t>and</w:t>
      </w:r>
      <w:r w:rsidRPr="75281B53">
        <w:rPr>
          <w:spacing w:val="-5"/>
          <w:sz w:val="20"/>
          <w:szCs w:val="20"/>
        </w:rPr>
        <w:t xml:space="preserve"> </w:t>
      </w:r>
      <w:r w:rsidRPr="75281B53">
        <w:rPr>
          <w:sz w:val="20"/>
          <w:szCs w:val="20"/>
        </w:rPr>
        <w:t>enhance</w:t>
      </w:r>
      <w:r w:rsidRPr="75281B53">
        <w:rPr>
          <w:spacing w:val="-6"/>
          <w:sz w:val="20"/>
          <w:szCs w:val="20"/>
        </w:rPr>
        <w:t xml:space="preserve"> </w:t>
      </w:r>
      <w:r w:rsidRPr="75281B53">
        <w:rPr>
          <w:sz w:val="20"/>
          <w:szCs w:val="20"/>
        </w:rPr>
        <w:t xml:space="preserve">existing </w:t>
      </w:r>
      <w:r w:rsidRPr="75281B53">
        <w:rPr>
          <w:spacing w:val="-2"/>
          <w:sz w:val="20"/>
          <w:szCs w:val="20"/>
        </w:rPr>
        <w:t>relationships.</w:t>
      </w:r>
      <w:r w:rsidR="5ECB0D19" w:rsidRPr="75281B53">
        <w:rPr>
          <w:sz w:val="20"/>
          <w:szCs w:val="20"/>
        </w:rPr>
        <w:t xml:space="preserve"> </w:t>
      </w:r>
      <w:r w:rsidR="5ECB0D19" w:rsidRPr="3BB18B36">
        <w:rPr>
          <w:rFonts w:ascii="Segoe UI" w:eastAsia="Segoe UI" w:hAnsi="Segoe UI" w:cs="Segoe UI"/>
          <w:sz w:val="21"/>
          <w:szCs w:val="21"/>
        </w:rPr>
        <w:t>Develop customized giving opportunities aligned with organizational priorities and donor interests.</w:t>
      </w:r>
    </w:p>
    <w:p w14:paraId="2CB26CE1" w14:textId="77777777" w:rsidR="000848CD" w:rsidRDefault="002E7003">
      <w:pPr>
        <w:pStyle w:val="ListParagraph"/>
        <w:numPr>
          <w:ilvl w:val="0"/>
          <w:numId w:val="3"/>
        </w:numPr>
        <w:tabs>
          <w:tab w:val="left" w:pos="720"/>
        </w:tabs>
        <w:spacing w:line="245" w:lineRule="exact"/>
        <w:rPr>
          <w:sz w:val="20"/>
        </w:rPr>
      </w:pPr>
      <w:r w:rsidRPr="4A3BA58B">
        <w:rPr>
          <w:sz w:val="20"/>
          <w:szCs w:val="20"/>
        </w:rPr>
        <w:t>Conduct</w:t>
      </w:r>
      <w:r w:rsidRPr="4A3BA58B">
        <w:rPr>
          <w:spacing w:val="-6"/>
          <w:sz w:val="20"/>
          <w:szCs w:val="20"/>
        </w:rPr>
        <w:t xml:space="preserve"> </w:t>
      </w:r>
      <w:r w:rsidRPr="4A3BA58B">
        <w:rPr>
          <w:sz w:val="20"/>
          <w:szCs w:val="20"/>
        </w:rPr>
        <w:t>prospect</w:t>
      </w:r>
      <w:r w:rsidRPr="4A3BA58B">
        <w:rPr>
          <w:spacing w:val="-7"/>
          <w:sz w:val="20"/>
          <w:szCs w:val="20"/>
        </w:rPr>
        <w:t xml:space="preserve"> </w:t>
      </w:r>
      <w:r w:rsidRPr="4A3BA58B">
        <w:rPr>
          <w:sz w:val="20"/>
          <w:szCs w:val="20"/>
        </w:rPr>
        <w:t>research</w:t>
      </w:r>
      <w:r w:rsidRPr="4A3BA58B">
        <w:rPr>
          <w:spacing w:val="-5"/>
          <w:sz w:val="20"/>
          <w:szCs w:val="20"/>
        </w:rPr>
        <w:t xml:space="preserve"> </w:t>
      </w:r>
      <w:r w:rsidRPr="4A3BA58B">
        <w:rPr>
          <w:sz w:val="20"/>
          <w:szCs w:val="20"/>
        </w:rPr>
        <w:t>to</w:t>
      </w:r>
      <w:r w:rsidRPr="4A3BA58B">
        <w:rPr>
          <w:spacing w:val="-7"/>
          <w:sz w:val="20"/>
          <w:szCs w:val="20"/>
        </w:rPr>
        <w:t xml:space="preserve"> </w:t>
      </w:r>
      <w:r w:rsidRPr="4A3BA58B">
        <w:rPr>
          <w:sz w:val="20"/>
          <w:szCs w:val="20"/>
        </w:rPr>
        <w:t>identify</w:t>
      </w:r>
      <w:r w:rsidRPr="4A3BA58B">
        <w:rPr>
          <w:spacing w:val="-7"/>
          <w:sz w:val="20"/>
          <w:szCs w:val="20"/>
        </w:rPr>
        <w:t xml:space="preserve"> </w:t>
      </w:r>
      <w:r w:rsidRPr="4A3BA58B">
        <w:rPr>
          <w:sz w:val="20"/>
          <w:szCs w:val="20"/>
        </w:rPr>
        <w:t>local,</w:t>
      </w:r>
      <w:r w:rsidRPr="4A3BA58B">
        <w:rPr>
          <w:spacing w:val="-7"/>
          <w:sz w:val="20"/>
          <w:szCs w:val="20"/>
        </w:rPr>
        <w:t xml:space="preserve"> </w:t>
      </w:r>
      <w:r w:rsidRPr="4A3BA58B">
        <w:rPr>
          <w:sz w:val="20"/>
          <w:szCs w:val="20"/>
        </w:rPr>
        <w:t>regional,</w:t>
      </w:r>
      <w:r w:rsidRPr="4A3BA58B">
        <w:rPr>
          <w:spacing w:val="-6"/>
          <w:sz w:val="20"/>
          <w:szCs w:val="20"/>
        </w:rPr>
        <w:t xml:space="preserve"> </w:t>
      </w:r>
      <w:r w:rsidRPr="4A3BA58B">
        <w:rPr>
          <w:sz w:val="20"/>
          <w:szCs w:val="20"/>
        </w:rPr>
        <w:t>and</w:t>
      </w:r>
      <w:r w:rsidRPr="4A3BA58B">
        <w:rPr>
          <w:spacing w:val="-6"/>
          <w:sz w:val="20"/>
          <w:szCs w:val="20"/>
        </w:rPr>
        <w:t xml:space="preserve"> </w:t>
      </w:r>
      <w:r w:rsidRPr="4A3BA58B">
        <w:rPr>
          <w:sz w:val="20"/>
          <w:szCs w:val="20"/>
        </w:rPr>
        <w:t>national</w:t>
      </w:r>
      <w:r w:rsidRPr="4A3BA58B">
        <w:rPr>
          <w:spacing w:val="-4"/>
          <w:sz w:val="20"/>
          <w:szCs w:val="20"/>
        </w:rPr>
        <w:t xml:space="preserve"> </w:t>
      </w:r>
      <w:r w:rsidRPr="4A3BA58B">
        <w:rPr>
          <w:sz w:val="20"/>
          <w:szCs w:val="20"/>
        </w:rPr>
        <w:t>grant</w:t>
      </w:r>
      <w:r w:rsidRPr="4A3BA58B">
        <w:rPr>
          <w:spacing w:val="-5"/>
          <w:sz w:val="20"/>
          <w:szCs w:val="20"/>
        </w:rPr>
        <w:t xml:space="preserve"> </w:t>
      </w:r>
      <w:r w:rsidRPr="4A3BA58B">
        <w:rPr>
          <w:spacing w:val="-2"/>
          <w:sz w:val="20"/>
          <w:szCs w:val="20"/>
        </w:rPr>
        <w:t>opportunities.</w:t>
      </w:r>
    </w:p>
    <w:p w14:paraId="72016F87" w14:textId="10BAA546" w:rsidR="4A3BA58B" w:rsidRDefault="4A3BA58B" w:rsidP="4A3BA58B">
      <w:pPr>
        <w:pStyle w:val="Heading2"/>
      </w:pPr>
    </w:p>
    <w:p w14:paraId="7AC17985" w14:textId="776C255C" w:rsidR="4A3BA58B" w:rsidRDefault="4A3BA58B" w:rsidP="5846BB44">
      <w:pPr>
        <w:pStyle w:val="Heading2"/>
      </w:pPr>
      <w:r>
        <w:t>Corporate &amp; Foundation Partnerships</w:t>
      </w:r>
    </w:p>
    <w:p w14:paraId="3281D150" w14:textId="1999A170" w:rsidR="4A3BA58B" w:rsidRDefault="4A3BA58B" w:rsidP="283EE42F">
      <w:pPr>
        <w:numPr>
          <w:ilvl w:val="0"/>
          <w:numId w:val="3"/>
        </w:numPr>
        <w:spacing w:before="237" w:line="239" w:lineRule="exact"/>
        <w:rPr>
          <w:sz w:val="20"/>
          <w:szCs w:val="20"/>
        </w:rPr>
      </w:pPr>
      <w:r w:rsidRPr="283EE42F">
        <w:rPr>
          <w:sz w:val="20"/>
          <w:szCs w:val="20"/>
        </w:rPr>
        <w:t>Design and implement strategies to secure corporate sponsorships, cause-marketing partnerships, employee engagement programs, and corporate grants.</w:t>
      </w:r>
    </w:p>
    <w:p w14:paraId="7F1EBABE" w14:textId="2D8726F9" w:rsidR="4A3BA58B" w:rsidRDefault="4A3BA58B" w:rsidP="283EE42F">
      <w:pPr>
        <w:pStyle w:val="ListParagraph"/>
        <w:numPr>
          <w:ilvl w:val="0"/>
          <w:numId w:val="3"/>
        </w:numPr>
        <w:rPr>
          <w:sz w:val="20"/>
          <w:szCs w:val="20"/>
        </w:rPr>
      </w:pPr>
      <w:r w:rsidRPr="283EE42F">
        <w:rPr>
          <w:sz w:val="20"/>
          <w:szCs w:val="20"/>
        </w:rPr>
        <w:t>Develop sponsorship packages and partnership proposals that maximize revenue and long-term engagement.</w:t>
      </w:r>
    </w:p>
    <w:p w14:paraId="4F05DFED" w14:textId="1D13A926" w:rsidR="4A3BA58B" w:rsidRDefault="4A3BA58B" w:rsidP="283EE42F">
      <w:pPr>
        <w:pStyle w:val="ListParagraph"/>
        <w:numPr>
          <w:ilvl w:val="0"/>
          <w:numId w:val="3"/>
        </w:numPr>
        <w:rPr>
          <w:sz w:val="20"/>
          <w:szCs w:val="20"/>
        </w:rPr>
      </w:pPr>
      <w:r w:rsidRPr="283EE42F">
        <w:rPr>
          <w:sz w:val="20"/>
          <w:szCs w:val="20"/>
        </w:rPr>
        <w:t>Grow corporate partnership revenue through prospecting, renewals, upgrades, and strategic relationship management.</w:t>
      </w:r>
    </w:p>
    <w:p w14:paraId="486EF9F0" w14:textId="0996C5F3" w:rsidR="4A3BA58B" w:rsidRDefault="4A3BA58B" w:rsidP="283EE42F">
      <w:pPr>
        <w:pStyle w:val="ListParagraph"/>
        <w:numPr>
          <w:ilvl w:val="0"/>
          <w:numId w:val="3"/>
        </w:numPr>
        <w:rPr>
          <w:sz w:val="20"/>
          <w:szCs w:val="20"/>
        </w:rPr>
      </w:pPr>
      <w:r w:rsidRPr="283EE42F">
        <w:rPr>
          <w:sz w:val="20"/>
          <w:szCs w:val="20"/>
        </w:rPr>
        <w:t>Establish multi-year partnerships that support both fundraising and mission objectives.</w:t>
      </w:r>
    </w:p>
    <w:p w14:paraId="02BED039" w14:textId="66995A01" w:rsidR="4A3BA58B" w:rsidRDefault="4A3BA58B" w:rsidP="5846BB44">
      <w:pPr>
        <w:pStyle w:val="Heading2"/>
        <w:tabs>
          <w:tab w:val="left" w:pos="720"/>
        </w:tabs>
        <w:spacing w:before="1" w:line="244" w:lineRule="exact"/>
        <w:rPr>
          <w:rFonts w:ascii="Segoe UI" w:eastAsia="Segoe UI" w:hAnsi="Segoe UI" w:cs="Segoe UI"/>
        </w:rPr>
      </w:pPr>
    </w:p>
    <w:p w14:paraId="20C04EB9" w14:textId="02B35937" w:rsidR="4A3BA58B" w:rsidRDefault="4A3BA58B" w:rsidP="5846BB44">
      <w:pPr>
        <w:pStyle w:val="Heading2"/>
      </w:pPr>
      <w:r>
        <w:t>Event Leadership</w:t>
      </w:r>
    </w:p>
    <w:p w14:paraId="07ED4055" w14:textId="73FF3F83" w:rsidR="4A3BA58B" w:rsidRDefault="4A3BA58B" w:rsidP="283EE42F">
      <w:pPr>
        <w:numPr>
          <w:ilvl w:val="0"/>
          <w:numId w:val="3"/>
        </w:numPr>
        <w:spacing w:before="238" w:line="239" w:lineRule="exact"/>
        <w:rPr>
          <w:sz w:val="20"/>
          <w:szCs w:val="20"/>
        </w:rPr>
      </w:pPr>
      <w:r w:rsidRPr="283EE42F">
        <w:rPr>
          <w:sz w:val="20"/>
          <w:szCs w:val="20"/>
        </w:rPr>
        <w:t>Lead and execute fundraising events and secure corporate support and the cultivation of new opportunities.</w:t>
      </w:r>
    </w:p>
    <w:p w14:paraId="19D4D895" w14:textId="5F993E88" w:rsidR="4A3BA58B" w:rsidRDefault="4A3BA58B" w:rsidP="283EE42F">
      <w:pPr>
        <w:pStyle w:val="ListParagraph"/>
        <w:numPr>
          <w:ilvl w:val="0"/>
          <w:numId w:val="3"/>
        </w:numPr>
        <w:rPr>
          <w:sz w:val="20"/>
          <w:szCs w:val="20"/>
        </w:rPr>
      </w:pPr>
      <w:r w:rsidRPr="283EE42F">
        <w:rPr>
          <w:sz w:val="20"/>
          <w:szCs w:val="20"/>
        </w:rPr>
        <w:t>Oversee fundraising events from strategy through execution, ensuring strong revenue performance and donor engagement.</w:t>
      </w:r>
    </w:p>
    <w:p w14:paraId="3A63469B" w14:textId="1FBFE9C1" w:rsidR="4A3BA58B" w:rsidRDefault="4A3BA58B" w:rsidP="283EE42F">
      <w:pPr>
        <w:pStyle w:val="ListParagraph"/>
        <w:numPr>
          <w:ilvl w:val="0"/>
          <w:numId w:val="3"/>
        </w:numPr>
        <w:rPr>
          <w:sz w:val="20"/>
          <w:szCs w:val="20"/>
        </w:rPr>
      </w:pPr>
      <w:r w:rsidRPr="283EE42F">
        <w:rPr>
          <w:sz w:val="20"/>
          <w:szCs w:val="20"/>
        </w:rPr>
        <w:t>Drive sponsorship sales, ticket revenue, auction performance, and mission integration.</w:t>
      </w:r>
    </w:p>
    <w:p w14:paraId="16E3A8F8" w14:textId="5743ABAD" w:rsidR="4A3BA58B" w:rsidRDefault="4A3BA58B" w:rsidP="283EE42F">
      <w:pPr>
        <w:pStyle w:val="ListParagraph"/>
        <w:numPr>
          <w:ilvl w:val="0"/>
          <w:numId w:val="3"/>
        </w:numPr>
        <w:rPr>
          <w:sz w:val="20"/>
          <w:szCs w:val="20"/>
        </w:rPr>
      </w:pPr>
      <w:r w:rsidRPr="283EE42F">
        <w:rPr>
          <w:sz w:val="20"/>
          <w:szCs w:val="20"/>
        </w:rPr>
        <w:t>Leverage events as a pipeline-building tool for major gifts, corporate partnerships, and individual donor cultivation.</w:t>
      </w:r>
    </w:p>
    <w:p w14:paraId="0FDFE953" w14:textId="678CF652" w:rsidR="4A3BA58B" w:rsidRDefault="4A3BA58B" w:rsidP="5846BB44">
      <w:pPr>
        <w:pStyle w:val="Heading2"/>
        <w:tabs>
          <w:tab w:val="left" w:pos="720"/>
        </w:tabs>
        <w:ind w:right="1132"/>
        <w:rPr>
          <w:rFonts w:ascii="Segoe UI" w:eastAsia="Segoe UI" w:hAnsi="Segoe UI" w:cs="Segoe UI"/>
        </w:rPr>
      </w:pPr>
    </w:p>
    <w:p w14:paraId="2ECA0DB8" w14:textId="0717D8C1" w:rsidR="5846BB44" w:rsidRDefault="5846BB44" w:rsidP="5846BB44">
      <w:pPr>
        <w:pStyle w:val="Heading2"/>
      </w:pPr>
    </w:p>
    <w:p w14:paraId="2867ECDC" w14:textId="65CB401C" w:rsidR="4A3BA58B" w:rsidRDefault="4A3BA58B" w:rsidP="5846BB44">
      <w:pPr>
        <w:pStyle w:val="Heading2"/>
      </w:pPr>
      <w:r>
        <w:t>Digital Campaigns</w:t>
      </w:r>
    </w:p>
    <w:p w14:paraId="247EB2FC" w14:textId="443F84EB" w:rsidR="4A3BA58B" w:rsidRDefault="4A3BA58B" w:rsidP="5846BB44">
      <w:pPr>
        <w:numPr>
          <w:ilvl w:val="0"/>
          <w:numId w:val="3"/>
        </w:numPr>
        <w:spacing w:before="238" w:line="239" w:lineRule="exact"/>
        <w:rPr>
          <w:sz w:val="20"/>
          <w:szCs w:val="20"/>
        </w:rPr>
      </w:pPr>
      <w:r w:rsidRPr="5846BB44">
        <w:rPr>
          <w:sz w:val="20"/>
          <w:szCs w:val="20"/>
        </w:rPr>
        <w:lastRenderedPageBreak/>
        <w:t>Oversee direct response, digital fundraising, and donor engagement campaigns that grow unrestricted revenue. Produce capacity-building and social network digital fundraising campaigns.</w:t>
      </w:r>
    </w:p>
    <w:p w14:paraId="3061276C" w14:textId="52962903" w:rsidR="5846BB44" w:rsidRDefault="5846BB44" w:rsidP="5846BB44">
      <w:pPr>
        <w:pStyle w:val="Heading2"/>
        <w:tabs>
          <w:tab w:val="left" w:pos="720"/>
        </w:tabs>
        <w:ind w:right="851"/>
      </w:pPr>
    </w:p>
    <w:p w14:paraId="05C63EEE" w14:textId="7F28ED45" w:rsidR="4A3BA58B" w:rsidRDefault="4A3BA58B" w:rsidP="5846BB44">
      <w:pPr>
        <w:pStyle w:val="Heading2"/>
        <w:tabs>
          <w:tab w:val="left" w:pos="720"/>
        </w:tabs>
        <w:ind w:right="851"/>
      </w:pPr>
      <w:r>
        <w:t>Community Engagement</w:t>
      </w:r>
    </w:p>
    <w:p w14:paraId="2D333FDC" w14:textId="77777777" w:rsidR="000848CD" w:rsidRDefault="63A30D2A" w:rsidP="283EE42F">
      <w:pPr>
        <w:numPr>
          <w:ilvl w:val="0"/>
          <w:numId w:val="3"/>
        </w:numPr>
        <w:spacing w:before="238" w:line="240" w:lineRule="exact"/>
        <w:rPr>
          <w:sz w:val="20"/>
          <w:szCs w:val="20"/>
        </w:rPr>
      </w:pPr>
      <w:r w:rsidRPr="283EE42F">
        <w:rPr>
          <w:sz w:val="20"/>
          <w:szCs w:val="20"/>
        </w:rPr>
        <w:t>Act as a Make-A-Wish ambassador, building relationships with local leaders, organizations, and stakeholders to drive support and awareness.</w:t>
      </w:r>
    </w:p>
    <w:p w14:paraId="6891EA61" w14:textId="193E9CB8" w:rsidR="2A1E07F7" w:rsidRDefault="002E7003" w:rsidP="46919B04">
      <w:pPr>
        <w:numPr>
          <w:ilvl w:val="0"/>
          <w:numId w:val="3"/>
        </w:numPr>
        <w:tabs>
          <w:tab w:val="left" w:pos="720"/>
        </w:tabs>
        <w:ind w:right="350"/>
        <w:rPr>
          <w:sz w:val="20"/>
          <w:szCs w:val="20"/>
        </w:rPr>
      </w:pPr>
      <w:r w:rsidRPr="2E1EE842">
        <w:rPr>
          <w:sz w:val="20"/>
          <w:szCs w:val="20"/>
        </w:rPr>
        <w:t>Represent</w:t>
      </w:r>
      <w:r w:rsidRPr="2E1EE842">
        <w:rPr>
          <w:spacing w:val="-6"/>
          <w:sz w:val="20"/>
          <w:szCs w:val="20"/>
        </w:rPr>
        <w:t xml:space="preserve"> </w:t>
      </w:r>
      <w:r w:rsidRPr="2E1EE842">
        <w:rPr>
          <w:sz w:val="20"/>
          <w:szCs w:val="20"/>
        </w:rPr>
        <w:t>Make-A-Wish</w:t>
      </w:r>
      <w:r w:rsidRPr="2E1EE842">
        <w:rPr>
          <w:spacing w:val="-5"/>
          <w:sz w:val="20"/>
          <w:szCs w:val="20"/>
        </w:rPr>
        <w:t xml:space="preserve"> </w:t>
      </w:r>
      <w:r w:rsidR="19BA5EAB" w:rsidRPr="46919B04">
        <w:rPr>
          <w:sz w:val="20"/>
          <w:szCs w:val="20"/>
        </w:rPr>
        <w:t xml:space="preserve">in the media and </w:t>
      </w:r>
      <w:r w:rsidRPr="185D5CD1">
        <w:rPr>
          <w:sz w:val="20"/>
          <w:szCs w:val="20"/>
        </w:rPr>
        <w:t>at</w:t>
      </w:r>
      <w:r w:rsidRPr="2E1EE842">
        <w:rPr>
          <w:sz w:val="20"/>
          <w:szCs w:val="20"/>
        </w:rPr>
        <w:t xml:space="preserve"> public events and community gatherings to enhance organizational reputation and visibility.</w:t>
      </w:r>
    </w:p>
    <w:p w14:paraId="3792A7A3" w14:textId="58BCA5DC" w:rsidR="4A3BA58B" w:rsidRDefault="4A3BA58B" w:rsidP="4A3BA58B">
      <w:pPr>
        <w:pStyle w:val="Heading2"/>
      </w:pPr>
    </w:p>
    <w:p w14:paraId="1FEF0994" w14:textId="069D141E" w:rsidR="4A3BA58B" w:rsidRDefault="4A3BA58B" w:rsidP="5846BB44">
      <w:pPr>
        <w:pStyle w:val="Heading2"/>
      </w:pPr>
      <w:r>
        <w:t>Revenue Management &amp; Team Leadership</w:t>
      </w:r>
    </w:p>
    <w:p w14:paraId="53DC1FC5" w14:textId="5D0A34E1" w:rsidR="000848CD" w:rsidRDefault="0A4C5B7F" w:rsidP="00EF1600">
      <w:pPr>
        <w:pStyle w:val="ListParagraph"/>
        <w:numPr>
          <w:ilvl w:val="0"/>
          <w:numId w:val="4"/>
        </w:numPr>
        <w:spacing w:before="100" w:beforeAutospacing="1" w:after="100" w:afterAutospacing="1"/>
        <w:rPr>
          <w:rFonts w:ascii="Segoe UI" w:eastAsia="Segoe UI" w:hAnsi="Segoe UI" w:cs="Segoe UI"/>
          <w:sz w:val="21"/>
          <w:szCs w:val="21"/>
        </w:rPr>
      </w:pPr>
      <w:r w:rsidRPr="5846BB44">
        <w:rPr>
          <w:rFonts w:ascii="Segoe UI" w:eastAsia="Segoe UI" w:hAnsi="Segoe UI" w:cs="Segoe UI"/>
          <w:sz w:val="21"/>
          <w:szCs w:val="21"/>
        </w:rPr>
        <w:t>Monitor and report progress against revenue goals, pipeline movement, and fundraising performance metrics.</w:t>
      </w:r>
    </w:p>
    <w:p w14:paraId="22A5446A" w14:textId="02305DDC" w:rsidR="000848CD" w:rsidRDefault="169DFFE0" w:rsidP="00EF1600">
      <w:pPr>
        <w:pStyle w:val="ListParagraph"/>
        <w:numPr>
          <w:ilvl w:val="0"/>
          <w:numId w:val="4"/>
        </w:numPr>
        <w:spacing w:before="100" w:beforeAutospacing="1" w:after="100" w:afterAutospacing="1"/>
        <w:rPr>
          <w:rFonts w:ascii="Segoe UI" w:eastAsia="Segoe UI" w:hAnsi="Segoe UI" w:cs="Segoe UI"/>
          <w:sz w:val="21"/>
          <w:szCs w:val="21"/>
        </w:rPr>
      </w:pPr>
      <w:r w:rsidRPr="5846BB44">
        <w:rPr>
          <w:rFonts w:ascii="Segoe UI" w:eastAsia="Segoe UI" w:hAnsi="Segoe UI" w:cs="Segoe UI"/>
          <w:sz w:val="21"/>
          <w:szCs w:val="21"/>
        </w:rPr>
        <w:t>Lead and coach development staff to achieve individual and team fundraising objectives.</w:t>
      </w:r>
    </w:p>
    <w:p w14:paraId="17C5BEA9" w14:textId="2C96D74A" w:rsidR="000848CD" w:rsidRDefault="169DFFE0" w:rsidP="00EF1600">
      <w:pPr>
        <w:pStyle w:val="ListParagraph"/>
        <w:numPr>
          <w:ilvl w:val="0"/>
          <w:numId w:val="4"/>
        </w:numPr>
        <w:spacing w:before="100" w:beforeAutospacing="1" w:after="100" w:afterAutospacing="1"/>
        <w:rPr>
          <w:rFonts w:ascii="Segoe UI" w:eastAsia="Segoe UI" w:hAnsi="Segoe UI" w:cs="Segoe UI"/>
          <w:sz w:val="21"/>
          <w:szCs w:val="21"/>
        </w:rPr>
      </w:pPr>
      <w:r w:rsidRPr="5846BB44">
        <w:rPr>
          <w:rFonts w:ascii="Segoe UI" w:eastAsia="Segoe UI" w:hAnsi="Segoe UI" w:cs="Segoe UI"/>
          <w:sz w:val="21"/>
          <w:szCs w:val="21"/>
        </w:rPr>
        <w:t>Ensure fundraising activities align with organizational priorities, donor-centered best practices, and long-term sustainability goals.</w:t>
      </w:r>
    </w:p>
    <w:p w14:paraId="5101E2C7" w14:textId="42995678" w:rsidR="00223455" w:rsidRDefault="00223455" w:rsidP="00223455">
      <w:pPr>
        <w:pStyle w:val="Heading2"/>
      </w:pPr>
      <w:r>
        <w:t>Qualifications</w:t>
      </w:r>
    </w:p>
    <w:p w14:paraId="5065D4D1" w14:textId="77777777" w:rsidR="00223455" w:rsidRDefault="00223455" w:rsidP="00223455">
      <w:pPr>
        <w:numPr>
          <w:ilvl w:val="0"/>
          <w:numId w:val="2"/>
        </w:numPr>
        <w:spacing w:before="79"/>
      </w:pPr>
      <w:r>
        <w:rPr>
          <w:b/>
          <w:bCs/>
        </w:rPr>
        <w:t xml:space="preserve"> 5-7</w:t>
      </w:r>
      <w:r w:rsidRPr="283EE42F">
        <w:rPr>
          <w:b/>
          <w:bCs/>
        </w:rPr>
        <w:t xml:space="preserve"> years of progressive nonprofit fundraising experience</w:t>
      </w:r>
      <w:r>
        <w:t>, with a demonstrated track record of achieving and exceeding revenue goals across individual giving, major gifts, corporate partnerships, foundation grants, fundraising events, and peer-to-peer fundraising.</w:t>
      </w:r>
    </w:p>
    <w:p w14:paraId="6DA23EAC" w14:textId="77777777" w:rsidR="00223455" w:rsidRDefault="00223455" w:rsidP="00223455">
      <w:pPr>
        <w:pStyle w:val="ListParagraph"/>
        <w:numPr>
          <w:ilvl w:val="0"/>
          <w:numId w:val="2"/>
        </w:numPr>
      </w:pPr>
      <w:r>
        <w:t>Strong business development and relationship management skills, with demonstrated success cultivating and stewarding high-net-worth individuals, corporate partners, board members, and community stakeholders.</w:t>
      </w:r>
    </w:p>
    <w:p w14:paraId="044B4A25" w14:textId="77777777" w:rsidR="00223455" w:rsidRDefault="00223455" w:rsidP="00223455">
      <w:pPr>
        <w:pStyle w:val="ListParagraph"/>
        <w:numPr>
          <w:ilvl w:val="0"/>
          <w:numId w:val="2"/>
        </w:numPr>
      </w:pPr>
      <w:r>
        <w:t>Experience leading fundraising events and campaigns with responsibility for sponsorship development, participant engagement, donor cultivation, and revenue performance.</w:t>
      </w:r>
    </w:p>
    <w:p w14:paraId="57681215" w14:textId="77777777" w:rsidR="00223455" w:rsidRDefault="00223455" w:rsidP="00223455">
      <w:pPr>
        <w:pStyle w:val="ListParagraph"/>
        <w:numPr>
          <w:ilvl w:val="0"/>
          <w:numId w:val="2"/>
        </w:numPr>
      </w:pPr>
      <w:r>
        <w:t>Exceptional written, verbal, presentation, and interpersonal communication skills with the ability to effectively engage donors, volunteers, executive leadership, and community partners. Proficiency in Microsoft Office Suite, CRM systems, and donor database software such as Salesforce.</w:t>
      </w:r>
    </w:p>
    <w:p w14:paraId="4E8A82A6" w14:textId="77777777" w:rsidR="00223455" w:rsidRDefault="00223455" w:rsidP="00223455">
      <w:pPr>
        <w:pStyle w:val="ListParagraph"/>
        <w:numPr>
          <w:ilvl w:val="0"/>
          <w:numId w:val="2"/>
        </w:numPr>
      </w:pPr>
      <w:r>
        <w:t>Deep understanding of issues impacting children with critical illnesses and commitment to diversity, equity, and inclusion.</w:t>
      </w:r>
    </w:p>
    <w:p w14:paraId="32C2FE09" w14:textId="77777777" w:rsidR="00223455" w:rsidRDefault="00223455" w:rsidP="00223455">
      <w:pPr>
        <w:pStyle w:val="Heading2"/>
        <w:numPr>
          <w:ilvl w:val="0"/>
          <w:numId w:val="2"/>
        </w:numPr>
        <w:tabs>
          <w:tab w:val="left" w:pos="720"/>
        </w:tabs>
        <w:ind w:right="255"/>
      </w:pPr>
      <w:r>
        <w:t>Education:</w:t>
      </w:r>
    </w:p>
    <w:p w14:paraId="139C4C42" w14:textId="77777777" w:rsidR="00223455" w:rsidRDefault="00223455" w:rsidP="00223455">
      <w:pPr>
        <w:pStyle w:val="BodyText"/>
        <w:ind w:left="0" w:firstLine="0"/>
      </w:pPr>
    </w:p>
    <w:p w14:paraId="7D98700A" w14:textId="551EA492" w:rsidR="00223455" w:rsidRDefault="00223455" w:rsidP="00223455">
      <w:pPr>
        <w:pStyle w:val="BodyText"/>
        <w:ind w:left="0" w:firstLine="0"/>
      </w:pPr>
      <w:r>
        <w:t>B.A./B.S.</w:t>
      </w:r>
      <w:r>
        <w:rPr>
          <w:spacing w:val="-4"/>
        </w:rPr>
        <w:t xml:space="preserve"> </w:t>
      </w:r>
      <w:r>
        <w:t>in</w:t>
      </w:r>
      <w:r>
        <w:rPr>
          <w:spacing w:val="-5"/>
        </w:rPr>
        <w:t xml:space="preserve"> </w:t>
      </w:r>
      <w:r>
        <w:t>a</w:t>
      </w:r>
      <w:r>
        <w:rPr>
          <w:spacing w:val="-5"/>
        </w:rPr>
        <w:t xml:space="preserve"> </w:t>
      </w:r>
      <w:r>
        <w:t>relevant</w:t>
      </w:r>
      <w:r>
        <w:rPr>
          <w:spacing w:val="-4"/>
        </w:rPr>
        <w:t xml:space="preserve"> </w:t>
      </w:r>
      <w:r>
        <w:t>field or equivalent work experience; advanced degree in nonprofit management,  or a related field preferred.</w:t>
      </w:r>
    </w:p>
    <w:p w14:paraId="5C0F287E" w14:textId="77777777" w:rsidR="00223455" w:rsidRDefault="00223455" w:rsidP="00223455">
      <w:pPr>
        <w:pStyle w:val="Heading2"/>
        <w:spacing w:before="200"/>
      </w:pPr>
      <w:r>
        <w:rPr>
          <w:spacing w:val="-2"/>
        </w:rPr>
        <w:t>Compensation:</w:t>
      </w:r>
    </w:p>
    <w:p w14:paraId="4C91432A" w14:textId="77777777" w:rsidR="00223455" w:rsidRDefault="00223455" w:rsidP="00223455">
      <w:pPr>
        <w:pStyle w:val="BodyText"/>
        <w:ind w:left="0" w:firstLine="0"/>
      </w:pPr>
      <w:r>
        <w:t>This is a full-time position with a salary range: $75,000-$110,000 and commensurate with experience. Benefits include 401K, health, dental, and vision coverage and paid time off.</w:t>
      </w:r>
    </w:p>
    <w:p w14:paraId="7BCA707B" w14:textId="77777777" w:rsidR="00223455" w:rsidRDefault="00223455" w:rsidP="00223455">
      <w:pPr>
        <w:pStyle w:val="Heading2"/>
        <w:spacing w:before="202"/>
      </w:pPr>
      <w:r>
        <w:t>Work</w:t>
      </w:r>
      <w:r>
        <w:rPr>
          <w:spacing w:val="-7"/>
        </w:rPr>
        <w:t xml:space="preserve"> </w:t>
      </w:r>
      <w:r>
        <w:rPr>
          <w:spacing w:val="-2"/>
        </w:rPr>
        <w:t>Environment:</w:t>
      </w:r>
    </w:p>
    <w:p w14:paraId="204A10CD" w14:textId="77777777" w:rsidR="00223455" w:rsidRDefault="00223455" w:rsidP="00223455">
      <w:pPr>
        <w:pStyle w:val="BodyText"/>
        <w:ind w:left="0" w:firstLine="0"/>
      </w:pPr>
      <w:r>
        <w:t>This</w:t>
      </w:r>
      <w:r>
        <w:rPr>
          <w:spacing w:val="-4"/>
        </w:rPr>
        <w:t xml:space="preserve"> </w:t>
      </w:r>
      <w:r>
        <w:t>position</w:t>
      </w:r>
      <w:r>
        <w:rPr>
          <w:spacing w:val="-5"/>
        </w:rPr>
        <w:t xml:space="preserve"> </w:t>
      </w:r>
      <w:r>
        <w:t>is</w:t>
      </w:r>
      <w:r>
        <w:rPr>
          <w:spacing w:val="-2"/>
        </w:rPr>
        <w:t xml:space="preserve"> </w:t>
      </w:r>
      <w:r>
        <w:t>in</w:t>
      </w:r>
      <w:r>
        <w:rPr>
          <w:spacing w:val="-5"/>
        </w:rPr>
        <w:t xml:space="preserve"> </w:t>
      </w:r>
      <w:r>
        <w:t>the</w:t>
      </w:r>
      <w:r>
        <w:rPr>
          <w:spacing w:val="-4"/>
        </w:rPr>
        <w:t xml:space="preserve"> </w:t>
      </w:r>
      <w:r>
        <w:t>Sacramento</w:t>
      </w:r>
      <w:r>
        <w:rPr>
          <w:spacing w:val="-2"/>
        </w:rPr>
        <w:t xml:space="preserve"> </w:t>
      </w:r>
      <w:r>
        <w:t>office</w:t>
      </w:r>
      <w:r>
        <w:rPr>
          <w:spacing w:val="-2"/>
        </w:rPr>
        <w:t xml:space="preserve"> </w:t>
      </w:r>
      <w:r>
        <w:t>and may</w:t>
      </w:r>
      <w:r>
        <w:rPr>
          <w:spacing w:val="-2"/>
        </w:rPr>
        <w:t xml:space="preserve"> </w:t>
      </w:r>
      <w:r>
        <w:t>require</w:t>
      </w:r>
      <w:r>
        <w:rPr>
          <w:spacing w:val="-4"/>
        </w:rPr>
        <w:t xml:space="preserve"> </w:t>
      </w:r>
      <w:r>
        <w:t>occasional</w:t>
      </w:r>
      <w:r>
        <w:rPr>
          <w:spacing w:val="-3"/>
        </w:rPr>
        <w:t xml:space="preserve"> </w:t>
      </w:r>
      <w:r>
        <w:t>evening</w:t>
      </w:r>
      <w:r>
        <w:rPr>
          <w:spacing w:val="-5"/>
        </w:rPr>
        <w:t xml:space="preserve"> </w:t>
      </w:r>
      <w:r>
        <w:t>or</w:t>
      </w:r>
      <w:r>
        <w:rPr>
          <w:spacing w:val="-2"/>
        </w:rPr>
        <w:t xml:space="preserve"> </w:t>
      </w:r>
      <w:r>
        <w:t>weekend</w:t>
      </w:r>
      <w:r>
        <w:rPr>
          <w:spacing w:val="-3"/>
        </w:rPr>
        <w:t xml:space="preserve"> </w:t>
      </w:r>
      <w:r>
        <w:t>work</w:t>
      </w:r>
      <w:r>
        <w:rPr>
          <w:spacing w:val="-2"/>
        </w:rPr>
        <w:t xml:space="preserve"> </w:t>
      </w:r>
      <w:r>
        <w:t>and</w:t>
      </w:r>
      <w:r>
        <w:rPr>
          <w:spacing w:val="-3"/>
        </w:rPr>
        <w:t xml:space="preserve"> </w:t>
      </w:r>
      <w:r>
        <w:t>travel within the region.</w:t>
      </w:r>
    </w:p>
    <w:p w14:paraId="6D6C8D03" w14:textId="77777777" w:rsidR="0024241E" w:rsidRDefault="0024241E" w:rsidP="00223455">
      <w:pPr>
        <w:pStyle w:val="Heading2"/>
        <w:tabs>
          <w:tab w:val="left" w:pos="720"/>
        </w:tabs>
        <w:spacing w:before="238"/>
        <w:ind w:right="350"/>
      </w:pPr>
    </w:p>
    <w:p w14:paraId="28E3847F" w14:textId="77777777" w:rsidR="0024241E" w:rsidRDefault="0024241E" w:rsidP="00223455">
      <w:pPr>
        <w:pStyle w:val="Heading2"/>
        <w:tabs>
          <w:tab w:val="left" w:pos="720"/>
        </w:tabs>
        <w:spacing w:before="238"/>
        <w:ind w:right="350"/>
      </w:pPr>
    </w:p>
    <w:p w14:paraId="36E8C9B0" w14:textId="152789F0" w:rsidR="00223455" w:rsidRDefault="00223455" w:rsidP="00223455">
      <w:pPr>
        <w:pStyle w:val="Heading2"/>
        <w:tabs>
          <w:tab w:val="left" w:pos="720"/>
        </w:tabs>
        <w:spacing w:before="238"/>
        <w:ind w:right="350"/>
      </w:pPr>
      <w:r>
        <w:t xml:space="preserve">This role is pivotal to achieving our ambitious short- and long-term </w:t>
      </w:r>
      <w:r w:rsidR="0024241E">
        <w:t xml:space="preserve">revenue </w:t>
      </w:r>
      <w:r>
        <w:t>goals and is a unique opportunity to make a meaningful difference for children and families in our region.</w:t>
      </w:r>
    </w:p>
    <w:p w14:paraId="0AFF4847" w14:textId="77777777" w:rsidR="00223455" w:rsidRDefault="00223455" w:rsidP="00223455">
      <w:pPr>
        <w:pStyle w:val="Heading2"/>
        <w:tabs>
          <w:tab w:val="left" w:pos="720"/>
        </w:tabs>
        <w:spacing w:before="238"/>
        <w:ind w:right="350"/>
        <w:sectPr w:rsidR="00223455">
          <w:footerReference w:type="default" r:id="rId8"/>
          <w:type w:val="continuous"/>
          <w:pgSz w:w="12240" w:h="15840"/>
          <w:pgMar w:top="720" w:right="1440" w:bottom="1320" w:left="1440" w:header="0" w:footer="1129" w:gutter="0"/>
          <w:pgNumType w:start="1"/>
          <w:cols w:space="720"/>
        </w:sectPr>
      </w:pPr>
    </w:p>
    <w:p w14:paraId="73C7B13A" w14:textId="43C6110F" w:rsidR="000848CD" w:rsidRDefault="000848CD">
      <w:pPr>
        <w:pStyle w:val="BodyText"/>
        <w:ind w:left="0" w:firstLine="0"/>
      </w:pPr>
    </w:p>
    <w:sectPr w:rsidR="000848CD">
      <w:pgSz w:w="12240" w:h="15840"/>
      <w:pgMar w:top="1360" w:right="1440" w:bottom="1320" w:left="1440" w:header="0" w:footer="11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02B83" w14:textId="77777777" w:rsidR="00C245C4" w:rsidRDefault="00C245C4">
      <w:r>
        <w:separator/>
      </w:r>
    </w:p>
  </w:endnote>
  <w:endnote w:type="continuationSeparator" w:id="0">
    <w:p w14:paraId="4CECBFA2" w14:textId="77777777" w:rsidR="00C245C4" w:rsidRDefault="00C24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CA2C7" w14:textId="523C2F56" w:rsidR="000848CD" w:rsidRDefault="00EE48A5">
    <w:pPr>
      <w:pStyle w:val="BodyText"/>
      <w:spacing w:line="14" w:lineRule="auto"/>
      <w:ind w:left="0" w:firstLine="0"/>
    </w:pPr>
    <w:r>
      <w:rPr>
        <w:noProof/>
      </w:rPr>
      <mc:AlternateContent>
        <mc:Choice Requires="wps">
          <w:drawing>
            <wp:anchor distT="0" distB="0" distL="0" distR="0" simplePos="0" relativeHeight="251658241" behindDoc="1" locked="0" layoutInCell="1" allowOverlap="1" wp14:anchorId="43A32BAB" wp14:editId="73AFF8C3">
              <wp:simplePos x="0" y="0"/>
              <wp:positionH relativeFrom="page">
                <wp:posOffset>977900</wp:posOffset>
              </wp:positionH>
              <wp:positionV relativeFrom="page">
                <wp:posOffset>9232901</wp:posOffset>
              </wp:positionV>
              <wp:extent cx="3340100" cy="152400"/>
              <wp:effectExtent l="0" t="0" r="0" b="0"/>
              <wp:wrapNone/>
              <wp:docPr id="6" name="Textbox 6">
                <a:extLst xmlns:a="http://schemas.openxmlformats.org/drawingml/2006/main">
                  <a:ext uri="{FF2B5EF4-FFF2-40B4-BE49-F238E27FC236}">
                    <a16:creationId xmlns:a16="http://schemas.microsoft.com/office/drawing/2014/main" id="{DF492DB5-AB1C-41AC-92F2-24E197462B2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0" cy="152400"/>
                      </a:xfrm>
                      <a:prstGeom prst="rect">
                        <a:avLst/>
                      </a:prstGeom>
                    </wps:spPr>
                    <wps:txbx>
                      <w:txbxContent>
                        <w:p w14:paraId="799084BC" w14:textId="3C562365" w:rsidR="000848CD" w:rsidRDefault="002E7003">
                          <w:pPr>
                            <w:spacing w:line="245" w:lineRule="exact"/>
                            <w:ind w:left="20"/>
                            <w:rPr>
                              <w:rFonts w:ascii="Calibri"/>
                            </w:rPr>
                          </w:pPr>
                          <w:r>
                            <w:rPr>
                              <w:rFonts w:ascii="Calibri"/>
                            </w:rPr>
                            <w:t>Job</w:t>
                          </w:r>
                          <w:r>
                            <w:rPr>
                              <w:rFonts w:ascii="Calibri"/>
                              <w:spacing w:val="-5"/>
                            </w:rPr>
                            <w:t xml:space="preserve"> </w:t>
                          </w:r>
                          <w:r>
                            <w:rPr>
                              <w:rFonts w:ascii="Calibri"/>
                            </w:rPr>
                            <w:t>Description:</w:t>
                          </w:r>
                          <w:r>
                            <w:rPr>
                              <w:rFonts w:ascii="Calibri"/>
                              <w:spacing w:val="-4"/>
                            </w:rPr>
                            <w:t xml:space="preserve"> </w:t>
                          </w:r>
                          <w:r>
                            <w:rPr>
                              <w:rFonts w:ascii="Calibri"/>
                            </w:rPr>
                            <w:t>Director</w:t>
                          </w:r>
                          <w:r>
                            <w:rPr>
                              <w:rFonts w:ascii="Calibri"/>
                              <w:spacing w:val="-6"/>
                            </w:rPr>
                            <w:t xml:space="preserve"> </w:t>
                          </w:r>
                          <w:r>
                            <w:rPr>
                              <w:rFonts w:ascii="Calibri"/>
                            </w:rPr>
                            <w:t>of</w:t>
                          </w:r>
                          <w:r>
                            <w:rPr>
                              <w:rFonts w:ascii="Calibri"/>
                              <w:spacing w:val="-6"/>
                            </w:rPr>
                            <w:t xml:space="preserve"> </w:t>
                          </w:r>
                          <w:r>
                            <w:rPr>
                              <w:rFonts w:ascii="Calibri"/>
                            </w:rPr>
                            <w:t>Development</w:t>
                          </w:r>
                          <w:r>
                            <w:rPr>
                              <w:rFonts w:ascii="Calibri"/>
                              <w:spacing w:val="-3"/>
                            </w:rPr>
                            <w:t xml:space="preserve"> </w:t>
                          </w:r>
                          <w:r w:rsidR="00EE48A5">
                            <w:rPr>
                              <w:rFonts w:ascii="Calibri"/>
                              <w:spacing w:val="-2"/>
                            </w:rPr>
                            <w:t>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3A32BAB" id="_x0000_t202" coordsize="21600,21600" o:spt="202" path="m,l,21600r21600,l21600,xe">
              <v:stroke joinstyle="miter"/>
              <v:path gradientshapeok="t" o:connecttype="rect"/>
            </v:shapetype>
            <v:shape id="Textbox 6" o:spid="_x0000_s1026" type="#_x0000_t202" style="position:absolute;margin-left:77pt;margin-top:727pt;width:263pt;height:12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" filled="f" stroked="f">
              <v:textbox inset="0,0,0,0">
                <w:txbxContent>
                  <w:p w14:paraId="799084BC" w14:textId="3C562365" w:rsidR="000848CD" w:rsidRDefault="002E7003">
                    <w:pPr>
                      <w:spacing w:line="245" w:lineRule="exact"/>
                      <w:ind w:left="20"/>
                      <w:rPr>
                        <w:rFonts w:ascii="Calibri"/>
                      </w:rPr>
                    </w:pPr>
                    <w:r>
                      <w:rPr>
                        <w:rFonts w:ascii="Calibri"/>
                      </w:rPr>
                      <w:t>Job</w:t>
                    </w:r>
                    <w:r>
                      <w:rPr>
                        <w:rFonts w:ascii="Calibri"/>
                        <w:spacing w:val="-5"/>
                      </w:rPr>
                      <w:t xml:space="preserve"> </w:t>
                    </w:r>
                    <w:r>
                      <w:rPr>
                        <w:rFonts w:ascii="Calibri"/>
                      </w:rPr>
                      <w:t>Description:</w:t>
                    </w:r>
                    <w:r>
                      <w:rPr>
                        <w:rFonts w:ascii="Calibri"/>
                        <w:spacing w:val="-4"/>
                      </w:rPr>
                      <w:t xml:space="preserve"> </w:t>
                    </w:r>
                    <w:r>
                      <w:rPr>
                        <w:rFonts w:ascii="Calibri"/>
                      </w:rPr>
                      <w:t>Director</w:t>
                    </w:r>
                    <w:r>
                      <w:rPr>
                        <w:rFonts w:ascii="Calibri"/>
                        <w:spacing w:val="-6"/>
                      </w:rPr>
                      <w:t xml:space="preserve"> </w:t>
                    </w:r>
                    <w:r>
                      <w:rPr>
                        <w:rFonts w:ascii="Calibri"/>
                      </w:rPr>
                      <w:t>of</w:t>
                    </w:r>
                    <w:r>
                      <w:rPr>
                        <w:rFonts w:ascii="Calibri"/>
                        <w:spacing w:val="-6"/>
                      </w:rPr>
                      <w:t xml:space="preserve"> </w:t>
                    </w:r>
                    <w:r>
                      <w:rPr>
                        <w:rFonts w:ascii="Calibri"/>
                      </w:rPr>
                      <w:t>Development</w:t>
                    </w:r>
                    <w:r>
                      <w:rPr>
                        <w:rFonts w:ascii="Calibri"/>
                        <w:spacing w:val="-3"/>
                      </w:rPr>
                      <w:t xml:space="preserve"> </w:t>
                    </w:r>
                    <w:r w:rsidR="00EE48A5">
                      <w:rPr>
                        <w:rFonts w:ascii="Calibri"/>
                        <w:spacing w:val="-2"/>
                      </w:rPr>
                      <w:t>2026</w:t>
                    </w:r>
                  </w:p>
                </w:txbxContent>
              </v:textbox>
              <w10:wrap anchorx="page" anchory="page"/>
            </v:shape>
          </w:pict>
        </mc:Fallback>
      </mc:AlternateContent>
    </w:r>
    <w:r w:rsidR="002E7003">
      <w:rPr>
        <w:noProof/>
      </w:rPr>
      <mc:AlternateContent>
        <mc:Choice Requires="wpg">
          <w:drawing>
            <wp:anchor distT="0" distB="0" distL="0" distR="0" simplePos="0" relativeHeight="251658240" behindDoc="1" locked="0" layoutInCell="1" allowOverlap="1" wp14:anchorId="55383EBC" wp14:editId="0248DE68">
              <wp:simplePos x="0" y="0"/>
              <wp:positionH relativeFrom="page">
                <wp:posOffset>914704</wp:posOffset>
              </wp:positionH>
              <wp:positionV relativeFrom="page">
                <wp:posOffset>9163507</wp:posOffset>
              </wp:positionV>
              <wp:extent cx="5944870" cy="268605"/>
              <wp:effectExtent l="0" t="0" r="0" b="0"/>
              <wp:wrapNone/>
              <wp:docPr id="1" name="Group 1">
                <a:extLst xmlns:a="http://schemas.openxmlformats.org/drawingml/2006/main">
                  <a:ext uri="{FF2B5EF4-FFF2-40B4-BE49-F238E27FC236}">
                    <a16:creationId xmlns:a16="http://schemas.microsoft.com/office/drawing/2014/main" id="{B245DADE-A1AC-44ED-8888-71689D18F213}"/>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268605"/>
                        <a:chOff x="0" y="0"/>
                        <a:chExt cx="5944870" cy="268605"/>
                      </a:xfrm>
                    </wpg:grpSpPr>
                    <wps:wsp>
                      <wps:cNvPr id="2" name="Graphic 2"/>
                      <wps:cNvSpPr/>
                      <wps:spPr>
                        <a:xfrm>
                          <a:off x="5350205" y="6095"/>
                          <a:ext cx="594360" cy="262255"/>
                        </a:xfrm>
                        <a:custGeom>
                          <a:avLst/>
                          <a:gdLst/>
                          <a:ahLst/>
                          <a:cxnLst/>
                          <a:rect l="l" t="t" r="r" b="b"/>
                          <a:pathLst>
                            <a:path w="594360" h="262255">
                              <a:moveTo>
                                <a:pt x="594360" y="0"/>
                              </a:moveTo>
                              <a:lnTo>
                                <a:pt x="0" y="0"/>
                              </a:lnTo>
                              <a:lnTo>
                                <a:pt x="0" y="262128"/>
                              </a:lnTo>
                              <a:lnTo>
                                <a:pt x="594360" y="262128"/>
                              </a:lnTo>
                              <a:lnTo>
                                <a:pt x="594360" y="0"/>
                              </a:lnTo>
                              <a:close/>
                            </a:path>
                          </a:pathLst>
                        </a:custGeom>
                        <a:solidFill>
                          <a:srgbClr val="933634"/>
                        </a:solidFill>
                      </wps:spPr>
                      <wps:bodyPr wrap="square" lIns="0" tIns="0" rIns="0" bIns="0" rtlCol="0">
                        <a:prstTxWarp prst="textNoShape">
                          <a:avLst/>
                        </a:prstTxWarp>
                        <a:noAutofit/>
                      </wps:bodyPr>
                    </wps:wsp>
                    <wps:wsp>
                      <wps:cNvPr id="3" name="Graphic 3"/>
                      <wps:cNvSpPr/>
                      <wps:spPr>
                        <a:xfrm>
                          <a:off x="0" y="0"/>
                          <a:ext cx="5350510" cy="6350"/>
                        </a:xfrm>
                        <a:custGeom>
                          <a:avLst/>
                          <a:gdLst/>
                          <a:ahLst/>
                          <a:cxnLst/>
                          <a:rect l="l" t="t" r="r" b="b"/>
                          <a:pathLst>
                            <a:path w="5350510" h="6350">
                              <a:moveTo>
                                <a:pt x="5350129" y="0"/>
                              </a:moveTo>
                              <a:lnTo>
                                <a:pt x="0" y="0"/>
                              </a:lnTo>
                              <a:lnTo>
                                <a:pt x="0" y="6095"/>
                              </a:lnTo>
                              <a:lnTo>
                                <a:pt x="5350129" y="6095"/>
                              </a:lnTo>
                              <a:lnTo>
                                <a:pt x="5350129"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5350205" y="6095"/>
                          <a:ext cx="6350" cy="45720"/>
                        </a:xfrm>
                        <a:custGeom>
                          <a:avLst/>
                          <a:gdLst/>
                          <a:ahLst/>
                          <a:cxnLst/>
                          <a:rect l="l" t="t" r="r" b="b"/>
                          <a:pathLst>
                            <a:path w="6350" h="45720">
                              <a:moveTo>
                                <a:pt x="6096" y="0"/>
                              </a:moveTo>
                              <a:lnTo>
                                <a:pt x="0" y="0"/>
                              </a:lnTo>
                              <a:lnTo>
                                <a:pt x="0" y="45720"/>
                              </a:lnTo>
                              <a:lnTo>
                                <a:pt x="6096" y="45720"/>
                              </a:lnTo>
                              <a:lnTo>
                                <a:pt x="6096"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5350205" y="12"/>
                          <a:ext cx="594360" cy="6350"/>
                        </a:xfrm>
                        <a:custGeom>
                          <a:avLst/>
                          <a:gdLst/>
                          <a:ahLst/>
                          <a:cxnLst/>
                          <a:rect l="l" t="t" r="r" b="b"/>
                          <a:pathLst>
                            <a:path w="594360" h="6350">
                              <a:moveTo>
                                <a:pt x="594360" y="0"/>
                              </a:moveTo>
                              <a:lnTo>
                                <a:pt x="6096" y="0"/>
                              </a:lnTo>
                              <a:lnTo>
                                <a:pt x="0" y="0"/>
                              </a:lnTo>
                              <a:lnTo>
                                <a:pt x="0" y="6083"/>
                              </a:lnTo>
                              <a:lnTo>
                                <a:pt x="6096" y="6083"/>
                              </a:lnTo>
                              <a:lnTo>
                                <a:pt x="594360" y="6083"/>
                              </a:lnTo>
                              <a:lnTo>
                                <a:pt x="594360" y="0"/>
                              </a:lnTo>
                              <a:close/>
                            </a:path>
                          </a:pathLst>
                        </a:custGeom>
                        <a:solidFill>
                          <a:srgbClr val="C0504D"/>
                        </a:solidFill>
                      </wps:spPr>
                      <wps:bodyPr wrap="square" lIns="0" tIns="0" rIns="0" bIns="0" rtlCol="0">
                        <a:prstTxWarp prst="textNoShape">
                          <a:avLst/>
                        </a:prstTxWarp>
                        <a:noAutofit/>
                      </wps:bodyPr>
                    </wps:wsp>
                  </wpg:wgp>
                </a:graphicData>
              </a:graphic>
            </wp:anchor>
          </w:drawing>
        </mc:Choice>
        <mc:Fallback xmlns:a="http://schemas.openxmlformats.org/drawingml/2006/main" xmlns:a16="http://schemas.microsoft.com/office/drawing/2014/main" xmlns:arto="http://schemas.microsoft.com/office/word/2006/arto">
          <w:pict>
            <v:group id="Group 1" style="position:absolute;margin-left:1in;margin-top:721.55pt;width:468.1pt;height:21.15pt;z-index:-251658240;mso-wrap-distance-left:0;mso-wrap-distance-right:0;mso-position-horizontal-relative:page;mso-position-vertical-relative:page" coordsize="59448,2686" o:spid="_x0000_s1026" w14:anchorId="1C3787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">
              <v:shape id="Graphic 2" style="position:absolute;left:53502;top:60;width:5943;height:2623;visibility:visible;mso-wrap-style:square;v-text-anchor:top" coordsize="594360,262255" o:spid="_x0000_s1027" fillcolor="#933634" stroked="f" path="m594360,l,,,262128r594360,l5943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">
                <v:path arrowok="t"/>
              </v:shape>
              <v:shape id="Graphic 3" style="position:absolute;width:53505;height:63;visibility:visible;mso-wrap-style:square;v-text-anchor:top" coordsize="5350510,6350" o:spid="_x0000_s1028" fillcolor="black" stroked="f" path="m5350129,l,,,6095r5350129,l53501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">
                <v:path arrowok="t"/>
              </v:shape>
              <v:shape id="Graphic 4" style="position:absolute;left:53502;top:60;width:63;height:458;visibility:visible;mso-wrap-style:square;v-text-anchor:top" coordsize="6350,45720" o:spid="_x0000_s1029" fillcolor="#933634" stroked="f" path="m6096,l,,,45720r6096,l60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">
                <v:path arrowok="t"/>
              </v:shape>
              <v:shape id="Graphic 5" style="position:absolute;left:53502;width:5943;height:63;visibility:visible;mso-wrap-style:square;v-text-anchor:top" coordsize="594360,6350" o:spid="_x0000_s1030" fillcolor="#c0504d" stroked="f" path="m594360,l6096,,,,,6083r6096,l594360,6083r,-60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">
                <v:path arrowok="t"/>
              </v:shape>
              <w10:wrap anchorx="page" anchory="page"/>
            </v:group>
          </w:pict>
        </mc:Fallback>
      </mc:AlternateContent>
    </w:r>
    <w:r w:rsidR="002E7003">
      <w:rPr>
        <w:noProof/>
      </w:rPr>
      <mc:AlternateContent>
        <mc:Choice Requires="wps">
          <w:drawing>
            <wp:anchor distT="0" distB="0" distL="0" distR="0" simplePos="0" relativeHeight="251658242" behindDoc="1" locked="0" layoutInCell="1" allowOverlap="1" wp14:anchorId="53E69395" wp14:editId="4FB8A4A1">
              <wp:simplePos x="0" y="0"/>
              <wp:positionH relativeFrom="page">
                <wp:posOffset>6299961</wp:posOffset>
              </wp:positionH>
              <wp:positionV relativeFrom="page">
                <wp:posOffset>9230055</wp:posOffset>
              </wp:positionV>
              <wp:extent cx="160020" cy="165735"/>
              <wp:effectExtent l="0" t="0" r="0" b="0"/>
              <wp:wrapNone/>
              <wp:docPr id="7" name="Textbox 7">
                <a:extLst xmlns:a="http://schemas.openxmlformats.org/drawingml/2006/main">
                  <a:ext uri="{FF2B5EF4-FFF2-40B4-BE49-F238E27FC236}">
                    <a16:creationId xmlns:a16="http://schemas.microsoft.com/office/drawing/2014/main" id="{0C2453B0-0495-4F96-8E40-64A83B0CE4F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2DF5EF9" w14:textId="77777777" w:rsidR="000848CD" w:rsidRDefault="002E7003">
                          <w:pPr>
                            <w:spacing w:line="245" w:lineRule="exact"/>
                            <w:ind w:left="60"/>
                            <w:rPr>
                              <w:rFonts w:ascii="Calibri"/>
                            </w:rPr>
                          </w:pPr>
                          <w:r>
                            <w:rPr>
                              <w:rFonts w:ascii="Calibri"/>
                              <w:color w:val="FFFFFF"/>
                              <w:spacing w:val="-10"/>
                            </w:rPr>
                            <w:fldChar w:fldCharType="begin"/>
                          </w:r>
                          <w:r>
                            <w:rPr>
                              <w:rFonts w:ascii="Calibri"/>
                              <w:color w:val="FFFFFF"/>
                              <w:spacing w:val="-10"/>
                            </w:rPr>
                            <w:instrText xml:space="preserve"> PAGE </w:instrText>
                          </w:r>
                          <w:r>
                            <w:rPr>
                              <w:rFonts w:ascii="Calibri"/>
                              <w:color w:val="FFFFFF"/>
                              <w:spacing w:val="-10"/>
                            </w:rPr>
                            <w:fldChar w:fldCharType="separate"/>
                          </w:r>
                          <w:r>
                            <w:rPr>
                              <w:rFonts w:ascii="Calibri"/>
                              <w:color w:val="FFFFFF"/>
                              <w:spacing w:val="-10"/>
                            </w:rPr>
                            <w:t>1</w:t>
                          </w:r>
                          <w:r>
                            <w:rPr>
                              <w:rFonts w:ascii="Calibri"/>
                              <w:color w:val="FFFFFF"/>
                              <w:spacing w:val="-10"/>
                            </w:rPr>
                            <w:fldChar w:fldCharType="end"/>
                          </w:r>
                        </w:p>
                      </w:txbxContent>
                    </wps:txbx>
                    <wps:bodyPr wrap="square" lIns="0" tIns="0" rIns="0" bIns="0" rtlCol="0">
                      <a:noAutofit/>
                    </wps:bodyPr>
                  </wps:wsp>
                </a:graphicData>
              </a:graphic>
            </wp:anchor>
          </w:drawing>
        </mc:Choice>
        <mc:Fallback>
          <w:pict>
            <v:shape w14:anchorId="53E69395" id="Textbox 7" o:spid="_x0000_s1027" type="#_x0000_t202" style="position:absolute;margin-left:496.05pt;margin-top:726.8pt;width:12.6pt;height:13.0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" filled="f" stroked="f">
              <v:textbox inset="0,0,0,0">
                <w:txbxContent>
                  <w:p w14:paraId="32DF5EF9" w14:textId="77777777" w:rsidR="000848CD" w:rsidRDefault="002E7003">
                    <w:pPr>
                      <w:spacing w:line="245" w:lineRule="exact"/>
                      <w:ind w:left="60"/>
                      <w:rPr>
                        <w:rFonts w:ascii="Calibri"/>
                      </w:rPr>
                    </w:pPr>
                    <w:r>
                      <w:rPr>
                        <w:rFonts w:ascii="Calibri"/>
                        <w:color w:val="FFFFFF"/>
                        <w:spacing w:val="-10"/>
                      </w:rPr>
                      <w:fldChar w:fldCharType="begin"/>
                    </w:r>
                    <w:r>
                      <w:rPr>
                        <w:rFonts w:ascii="Calibri"/>
                        <w:color w:val="FFFFFF"/>
                        <w:spacing w:val="-10"/>
                      </w:rPr>
                      <w:instrText xml:space="preserve"> PAGE </w:instrText>
                    </w:r>
                    <w:r>
                      <w:rPr>
                        <w:rFonts w:ascii="Calibri"/>
                        <w:color w:val="FFFFFF"/>
                        <w:spacing w:val="-10"/>
                      </w:rPr>
                      <w:fldChar w:fldCharType="separate"/>
                    </w:r>
                    <w:r>
                      <w:rPr>
                        <w:rFonts w:ascii="Calibri"/>
                        <w:color w:val="FFFFFF"/>
                        <w:spacing w:val="-10"/>
                      </w:rPr>
                      <w:t>1</w:t>
                    </w:r>
                    <w:r>
                      <w:rPr>
                        <w:rFonts w:ascii="Calibri"/>
                        <w:color w:val="FFFFFF"/>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D3930" w14:textId="77777777" w:rsidR="00C245C4" w:rsidRDefault="00C245C4">
      <w:r>
        <w:separator/>
      </w:r>
    </w:p>
  </w:footnote>
  <w:footnote w:type="continuationSeparator" w:id="0">
    <w:p w14:paraId="6490E5A1" w14:textId="77777777" w:rsidR="00C245C4" w:rsidRDefault="00C245C4">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SInGbaZt" int2:invalidationBookmarkName="" int2:hashCode="WdEs5dFvAHEk18" int2:id="ECuEEZD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ADE0"/>
    <w:multiLevelType w:val="hybridMultilevel"/>
    <w:tmpl w:val="FFFFFFFF"/>
    <w:lvl w:ilvl="0" w:tplc="9DB0D79A">
      <w:start w:val="1"/>
      <w:numFmt w:val="bullet"/>
      <w:lvlText w:val=""/>
      <w:lvlJc w:val="left"/>
      <w:pPr>
        <w:ind w:left="720" w:hanging="360"/>
      </w:pPr>
      <w:rPr>
        <w:rFonts w:ascii="Symbol" w:hAnsi="Symbol" w:hint="default"/>
      </w:rPr>
    </w:lvl>
    <w:lvl w:ilvl="1" w:tplc="C408119E">
      <w:start w:val="1"/>
      <w:numFmt w:val="bullet"/>
      <w:lvlText w:val="o"/>
      <w:lvlJc w:val="left"/>
      <w:pPr>
        <w:ind w:left="1440" w:hanging="360"/>
      </w:pPr>
      <w:rPr>
        <w:rFonts w:ascii="Courier New" w:hAnsi="Courier New" w:hint="default"/>
      </w:rPr>
    </w:lvl>
    <w:lvl w:ilvl="2" w:tplc="20E203DA">
      <w:start w:val="1"/>
      <w:numFmt w:val="bullet"/>
      <w:lvlText w:val=""/>
      <w:lvlJc w:val="left"/>
      <w:pPr>
        <w:ind w:left="2160" w:hanging="360"/>
      </w:pPr>
      <w:rPr>
        <w:rFonts w:ascii="Wingdings" w:hAnsi="Wingdings" w:hint="default"/>
      </w:rPr>
    </w:lvl>
    <w:lvl w:ilvl="3" w:tplc="FAE4BBA6">
      <w:start w:val="1"/>
      <w:numFmt w:val="bullet"/>
      <w:lvlText w:val=""/>
      <w:lvlJc w:val="left"/>
      <w:pPr>
        <w:ind w:left="2880" w:hanging="360"/>
      </w:pPr>
      <w:rPr>
        <w:rFonts w:ascii="Symbol" w:hAnsi="Symbol" w:hint="default"/>
      </w:rPr>
    </w:lvl>
    <w:lvl w:ilvl="4" w:tplc="490E0EB6">
      <w:start w:val="1"/>
      <w:numFmt w:val="bullet"/>
      <w:lvlText w:val="o"/>
      <w:lvlJc w:val="left"/>
      <w:pPr>
        <w:ind w:left="3600" w:hanging="360"/>
      </w:pPr>
      <w:rPr>
        <w:rFonts w:ascii="Courier New" w:hAnsi="Courier New" w:hint="default"/>
      </w:rPr>
    </w:lvl>
    <w:lvl w:ilvl="5" w:tplc="C44C3B70">
      <w:start w:val="1"/>
      <w:numFmt w:val="bullet"/>
      <w:lvlText w:val=""/>
      <w:lvlJc w:val="left"/>
      <w:pPr>
        <w:ind w:left="4320" w:hanging="360"/>
      </w:pPr>
      <w:rPr>
        <w:rFonts w:ascii="Wingdings" w:hAnsi="Wingdings" w:hint="default"/>
      </w:rPr>
    </w:lvl>
    <w:lvl w:ilvl="6" w:tplc="BB9CEFDC">
      <w:start w:val="1"/>
      <w:numFmt w:val="bullet"/>
      <w:lvlText w:val=""/>
      <w:lvlJc w:val="left"/>
      <w:pPr>
        <w:ind w:left="5040" w:hanging="360"/>
      </w:pPr>
      <w:rPr>
        <w:rFonts w:ascii="Symbol" w:hAnsi="Symbol" w:hint="default"/>
      </w:rPr>
    </w:lvl>
    <w:lvl w:ilvl="7" w:tplc="8DF201D4">
      <w:start w:val="1"/>
      <w:numFmt w:val="bullet"/>
      <w:lvlText w:val="o"/>
      <w:lvlJc w:val="left"/>
      <w:pPr>
        <w:ind w:left="5760" w:hanging="360"/>
      </w:pPr>
      <w:rPr>
        <w:rFonts w:ascii="Courier New" w:hAnsi="Courier New" w:hint="default"/>
      </w:rPr>
    </w:lvl>
    <w:lvl w:ilvl="8" w:tplc="71F2BC06">
      <w:start w:val="1"/>
      <w:numFmt w:val="bullet"/>
      <w:lvlText w:val=""/>
      <w:lvlJc w:val="left"/>
      <w:pPr>
        <w:ind w:left="6480" w:hanging="360"/>
      </w:pPr>
      <w:rPr>
        <w:rFonts w:ascii="Wingdings" w:hAnsi="Wingdings" w:hint="default"/>
      </w:rPr>
    </w:lvl>
  </w:abstractNum>
  <w:abstractNum w:abstractNumId="1" w15:restartNumberingAfterBreak="0">
    <w:nsid w:val="1A260549"/>
    <w:multiLevelType w:val="hybridMultilevel"/>
    <w:tmpl w:val="FFFFFFFF"/>
    <w:lvl w:ilvl="0" w:tplc="05B44AA0">
      <w:start w:val="1"/>
      <w:numFmt w:val="bullet"/>
      <w:lvlText w:val=""/>
      <w:lvlJc w:val="left"/>
      <w:pPr>
        <w:ind w:left="720" w:hanging="360"/>
      </w:pPr>
      <w:rPr>
        <w:rFonts w:ascii="Symbol" w:hAnsi="Symbol" w:hint="default"/>
      </w:rPr>
    </w:lvl>
    <w:lvl w:ilvl="1" w:tplc="408CBBDA">
      <w:start w:val="1"/>
      <w:numFmt w:val="bullet"/>
      <w:lvlText w:val="o"/>
      <w:lvlJc w:val="left"/>
      <w:pPr>
        <w:ind w:left="1440" w:hanging="360"/>
      </w:pPr>
      <w:rPr>
        <w:rFonts w:ascii="Courier New" w:hAnsi="Courier New" w:hint="default"/>
      </w:rPr>
    </w:lvl>
    <w:lvl w:ilvl="2" w:tplc="240C69E8">
      <w:start w:val="1"/>
      <w:numFmt w:val="bullet"/>
      <w:lvlText w:val=""/>
      <w:lvlJc w:val="left"/>
      <w:pPr>
        <w:ind w:left="2160" w:hanging="360"/>
      </w:pPr>
      <w:rPr>
        <w:rFonts w:ascii="Wingdings" w:hAnsi="Wingdings" w:hint="default"/>
      </w:rPr>
    </w:lvl>
    <w:lvl w:ilvl="3" w:tplc="4134EA66">
      <w:start w:val="1"/>
      <w:numFmt w:val="bullet"/>
      <w:lvlText w:val=""/>
      <w:lvlJc w:val="left"/>
      <w:pPr>
        <w:ind w:left="2880" w:hanging="360"/>
      </w:pPr>
      <w:rPr>
        <w:rFonts w:ascii="Symbol" w:hAnsi="Symbol" w:hint="default"/>
      </w:rPr>
    </w:lvl>
    <w:lvl w:ilvl="4" w:tplc="DC149AD4">
      <w:start w:val="1"/>
      <w:numFmt w:val="bullet"/>
      <w:lvlText w:val="o"/>
      <w:lvlJc w:val="left"/>
      <w:pPr>
        <w:ind w:left="3600" w:hanging="360"/>
      </w:pPr>
      <w:rPr>
        <w:rFonts w:ascii="Courier New" w:hAnsi="Courier New" w:hint="default"/>
      </w:rPr>
    </w:lvl>
    <w:lvl w:ilvl="5" w:tplc="1CD69978">
      <w:start w:val="1"/>
      <w:numFmt w:val="bullet"/>
      <w:lvlText w:val=""/>
      <w:lvlJc w:val="left"/>
      <w:pPr>
        <w:ind w:left="4320" w:hanging="360"/>
      </w:pPr>
      <w:rPr>
        <w:rFonts w:ascii="Wingdings" w:hAnsi="Wingdings" w:hint="default"/>
      </w:rPr>
    </w:lvl>
    <w:lvl w:ilvl="6" w:tplc="0ABE8F8A">
      <w:start w:val="1"/>
      <w:numFmt w:val="bullet"/>
      <w:lvlText w:val=""/>
      <w:lvlJc w:val="left"/>
      <w:pPr>
        <w:ind w:left="5040" w:hanging="360"/>
      </w:pPr>
      <w:rPr>
        <w:rFonts w:ascii="Symbol" w:hAnsi="Symbol" w:hint="default"/>
      </w:rPr>
    </w:lvl>
    <w:lvl w:ilvl="7" w:tplc="26FCFEAA">
      <w:start w:val="1"/>
      <w:numFmt w:val="bullet"/>
      <w:lvlText w:val="o"/>
      <w:lvlJc w:val="left"/>
      <w:pPr>
        <w:ind w:left="5760" w:hanging="360"/>
      </w:pPr>
      <w:rPr>
        <w:rFonts w:ascii="Courier New" w:hAnsi="Courier New" w:hint="default"/>
      </w:rPr>
    </w:lvl>
    <w:lvl w:ilvl="8" w:tplc="6268CC72">
      <w:start w:val="1"/>
      <w:numFmt w:val="bullet"/>
      <w:lvlText w:val=""/>
      <w:lvlJc w:val="left"/>
      <w:pPr>
        <w:ind w:left="6480" w:hanging="360"/>
      </w:pPr>
      <w:rPr>
        <w:rFonts w:ascii="Wingdings" w:hAnsi="Wingdings" w:hint="default"/>
      </w:rPr>
    </w:lvl>
  </w:abstractNum>
  <w:abstractNum w:abstractNumId="2" w15:restartNumberingAfterBreak="0">
    <w:nsid w:val="230E0215"/>
    <w:multiLevelType w:val="hybridMultilevel"/>
    <w:tmpl w:val="09EE57B4"/>
    <w:lvl w:ilvl="0" w:tplc="FFFFFFFF">
      <w:start w:val="1"/>
      <w:numFmt w:val="bullet"/>
      <w:lvlText w:val=""/>
      <w:lvlJc w:val="left"/>
      <w:pPr>
        <w:ind w:left="720" w:hanging="360"/>
      </w:pPr>
      <w:rPr>
        <w:rFonts w:ascii="Symbol" w:hAnsi="Symbol" w:hint="default"/>
        <w:b w:val="0"/>
        <w:bCs w:val="0"/>
        <w:i w:val="0"/>
        <w:iCs w:val="0"/>
        <w:spacing w:val="0"/>
        <w:w w:val="99"/>
        <w:sz w:val="20"/>
        <w:szCs w:val="20"/>
        <w:lang w:val="en-US" w:eastAsia="en-US" w:bidi="ar-SA"/>
      </w:rPr>
    </w:lvl>
    <w:lvl w:ilvl="1" w:tplc="F99ED04C">
      <w:numFmt w:val="bullet"/>
      <w:lvlText w:val="•"/>
      <w:lvlJc w:val="left"/>
      <w:pPr>
        <w:ind w:left="1584" w:hanging="360"/>
      </w:pPr>
      <w:rPr>
        <w:rFonts w:hint="default"/>
        <w:lang w:val="en-US" w:eastAsia="en-US" w:bidi="ar-SA"/>
      </w:rPr>
    </w:lvl>
    <w:lvl w:ilvl="2" w:tplc="8ADA479A">
      <w:numFmt w:val="bullet"/>
      <w:lvlText w:val="•"/>
      <w:lvlJc w:val="left"/>
      <w:pPr>
        <w:ind w:left="2448" w:hanging="360"/>
      </w:pPr>
      <w:rPr>
        <w:rFonts w:hint="default"/>
        <w:lang w:val="en-US" w:eastAsia="en-US" w:bidi="ar-SA"/>
      </w:rPr>
    </w:lvl>
    <w:lvl w:ilvl="3" w:tplc="65A27E58">
      <w:numFmt w:val="bullet"/>
      <w:lvlText w:val="•"/>
      <w:lvlJc w:val="left"/>
      <w:pPr>
        <w:ind w:left="3312" w:hanging="360"/>
      </w:pPr>
      <w:rPr>
        <w:rFonts w:hint="default"/>
        <w:lang w:val="en-US" w:eastAsia="en-US" w:bidi="ar-SA"/>
      </w:rPr>
    </w:lvl>
    <w:lvl w:ilvl="4" w:tplc="721632BE">
      <w:numFmt w:val="bullet"/>
      <w:lvlText w:val="•"/>
      <w:lvlJc w:val="left"/>
      <w:pPr>
        <w:ind w:left="4176" w:hanging="360"/>
      </w:pPr>
      <w:rPr>
        <w:rFonts w:hint="default"/>
        <w:lang w:val="en-US" w:eastAsia="en-US" w:bidi="ar-SA"/>
      </w:rPr>
    </w:lvl>
    <w:lvl w:ilvl="5" w:tplc="319EDC56">
      <w:numFmt w:val="bullet"/>
      <w:lvlText w:val="•"/>
      <w:lvlJc w:val="left"/>
      <w:pPr>
        <w:ind w:left="5040" w:hanging="360"/>
      </w:pPr>
      <w:rPr>
        <w:rFonts w:hint="default"/>
        <w:lang w:val="en-US" w:eastAsia="en-US" w:bidi="ar-SA"/>
      </w:rPr>
    </w:lvl>
    <w:lvl w:ilvl="6" w:tplc="7A8A9954">
      <w:numFmt w:val="bullet"/>
      <w:lvlText w:val="•"/>
      <w:lvlJc w:val="left"/>
      <w:pPr>
        <w:ind w:left="5904" w:hanging="360"/>
      </w:pPr>
      <w:rPr>
        <w:rFonts w:hint="default"/>
        <w:lang w:val="en-US" w:eastAsia="en-US" w:bidi="ar-SA"/>
      </w:rPr>
    </w:lvl>
    <w:lvl w:ilvl="7" w:tplc="997A7994">
      <w:numFmt w:val="bullet"/>
      <w:lvlText w:val="•"/>
      <w:lvlJc w:val="left"/>
      <w:pPr>
        <w:ind w:left="6768" w:hanging="360"/>
      </w:pPr>
      <w:rPr>
        <w:rFonts w:hint="default"/>
        <w:lang w:val="en-US" w:eastAsia="en-US" w:bidi="ar-SA"/>
      </w:rPr>
    </w:lvl>
    <w:lvl w:ilvl="8" w:tplc="84D8C2C6">
      <w:numFmt w:val="bullet"/>
      <w:lvlText w:val="•"/>
      <w:lvlJc w:val="left"/>
      <w:pPr>
        <w:ind w:left="7632" w:hanging="360"/>
      </w:pPr>
      <w:rPr>
        <w:rFonts w:hint="default"/>
        <w:lang w:val="en-US" w:eastAsia="en-US" w:bidi="ar-SA"/>
      </w:rPr>
    </w:lvl>
  </w:abstractNum>
  <w:abstractNum w:abstractNumId="3" w15:restartNumberingAfterBreak="0">
    <w:nsid w:val="41244B61"/>
    <w:multiLevelType w:val="hybridMultilevel"/>
    <w:tmpl w:val="13CCB634"/>
    <w:lvl w:ilvl="0" w:tplc="86004648">
      <w:numFmt w:val="bullet"/>
      <w:lvlText w:val=""/>
      <w:lvlJc w:val="left"/>
      <w:pPr>
        <w:ind w:left="720" w:hanging="360"/>
      </w:pPr>
      <w:rPr>
        <w:rFonts w:ascii="Wingdings" w:eastAsia="Wingdings" w:hAnsi="Wingdings" w:cs="Wingdings" w:hint="default"/>
        <w:b w:val="0"/>
        <w:bCs w:val="0"/>
        <w:i w:val="0"/>
        <w:iCs w:val="0"/>
        <w:spacing w:val="0"/>
        <w:w w:val="99"/>
        <w:sz w:val="20"/>
        <w:szCs w:val="20"/>
        <w:lang w:val="en-US" w:eastAsia="en-US" w:bidi="ar-SA"/>
      </w:rPr>
    </w:lvl>
    <w:lvl w:ilvl="1" w:tplc="96FEF36C">
      <w:numFmt w:val="bullet"/>
      <w:lvlText w:val="•"/>
      <w:lvlJc w:val="left"/>
      <w:pPr>
        <w:ind w:left="1584" w:hanging="360"/>
      </w:pPr>
      <w:rPr>
        <w:rFonts w:hint="default"/>
        <w:lang w:val="en-US" w:eastAsia="en-US" w:bidi="ar-SA"/>
      </w:rPr>
    </w:lvl>
    <w:lvl w:ilvl="2" w:tplc="13201746">
      <w:numFmt w:val="bullet"/>
      <w:lvlText w:val="•"/>
      <w:lvlJc w:val="left"/>
      <w:pPr>
        <w:ind w:left="2448" w:hanging="360"/>
      </w:pPr>
      <w:rPr>
        <w:rFonts w:hint="default"/>
        <w:lang w:val="en-US" w:eastAsia="en-US" w:bidi="ar-SA"/>
      </w:rPr>
    </w:lvl>
    <w:lvl w:ilvl="3" w:tplc="3674483E">
      <w:numFmt w:val="bullet"/>
      <w:lvlText w:val="•"/>
      <w:lvlJc w:val="left"/>
      <w:pPr>
        <w:ind w:left="3312" w:hanging="360"/>
      </w:pPr>
      <w:rPr>
        <w:rFonts w:hint="default"/>
        <w:lang w:val="en-US" w:eastAsia="en-US" w:bidi="ar-SA"/>
      </w:rPr>
    </w:lvl>
    <w:lvl w:ilvl="4" w:tplc="F51618A8">
      <w:numFmt w:val="bullet"/>
      <w:lvlText w:val="•"/>
      <w:lvlJc w:val="left"/>
      <w:pPr>
        <w:ind w:left="4176" w:hanging="360"/>
      </w:pPr>
      <w:rPr>
        <w:rFonts w:hint="default"/>
        <w:lang w:val="en-US" w:eastAsia="en-US" w:bidi="ar-SA"/>
      </w:rPr>
    </w:lvl>
    <w:lvl w:ilvl="5" w:tplc="32B2635A">
      <w:numFmt w:val="bullet"/>
      <w:lvlText w:val="•"/>
      <w:lvlJc w:val="left"/>
      <w:pPr>
        <w:ind w:left="5040" w:hanging="360"/>
      </w:pPr>
      <w:rPr>
        <w:rFonts w:hint="default"/>
        <w:lang w:val="en-US" w:eastAsia="en-US" w:bidi="ar-SA"/>
      </w:rPr>
    </w:lvl>
    <w:lvl w:ilvl="6" w:tplc="FB5A3DA2">
      <w:numFmt w:val="bullet"/>
      <w:lvlText w:val="•"/>
      <w:lvlJc w:val="left"/>
      <w:pPr>
        <w:ind w:left="5904" w:hanging="360"/>
      </w:pPr>
      <w:rPr>
        <w:rFonts w:hint="default"/>
        <w:lang w:val="en-US" w:eastAsia="en-US" w:bidi="ar-SA"/>
      </w:rPr>
    </w:lvl>
    <w:lvl w:ilvl="7" w:tplc="D66A6270">
      <w:numFmt w:val="bullet"/>
      <w:lvlText w:val="•"/>
      <w:lvlJc w:val="left"/>
      <w:pPr>
        <w:ind w:left="6768" w:hanging="360"/>
      </w:pPr>
      <w:rPr>
        <w:rFonts w:hint="default"/>
        <w:lang w:val="en-US" w:eastAsia="en-US" w:bidi="ar-SA"/>
      </w:rPr>
    </w:lvl>
    <w:lvl w:ilvl="8" w:tplc="C83ACD16">
      <w:numFmt w:val="bullet"/>
      <w:lvlText w:val="•"/>
      <w:lvlJc w:val="left"/>
      <w:pPr>
        <w:ind w:left="7632" w:hanging="360"/>
      </w:pPr>
      <w:rPr>
        <w:rFonts w:hint="default"/>
        <w:lang w:val="en-US" w:eastAsia="en-US" w:bidi="ar-SA"/>
      </w:rPr>
    </w:lvl>
  </w:abstractNum>
  <w:num w:numId="1" w16cid:durableId="1565411578">
    <w:abstractNumId w:val="1"/>
  </w:num>
  <w:num w:numId="2" w16cid:durableId="1046105997">
    <w:abstractNumId w:val="3"/>
  </w:num>
  <w:num w:numId="3" w16cid:durableId="1901744404">
    <w:abstractNumId w:val="2"/>
  </w:num>
  <w:num w:numId="4" w16cid:durableId="528032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8CD"/>
    <w:rsid w:val="00002C87"/>
    <w:rsid w:val="000033A6"/>
    <w:rsid w:val="00004985"/>
    <w:rsid w:val="00007BC3"/>
    <w:rsid w:val="000154A7"/>
    <w:rsid w:val="00016A28"/>
    <w:rsid w:val="00027F3D"/>
    <w:rsid w:val="00031E0A"/>
    <w:rsid w:val="00031F7E"/>
    <w:rsid w:val="00033E07"/>
    <w:rsid w:val="00035295"/>
    <w:rsid w:val="00046C4F"/>
    <w:rsid w:val="00046DE9"/>
    <w:rsid w:val="00050E79"/>
    <w:rsid w:val="00053E48"/>
    <w:rsid w:val="00054F5F"/>
    <w:rsid w:val="00055D87"/>
    <w:rsid w:val="00056A94"/>
    <w:rsid w:val="000712F9"/>
    <w:rsid w:val="00072EF8"/>
    <w:rsid w:val="000755D1"/>
    <w:rsid w:val="000759AB"/>
    <w:rsid w:val="00077FCF"/>
    <w:rsid w:val="000848CD"/>
    <w:rsid w:val="00084BD4"/>
    <w:rsid w:val="0008692B"/>
    <w:rsid w:val="000948FF"/>
    <w:rsid w:val="0009548E"/>
    <w:rsid w:val="000A414C"/>
    <w:rsid w:val="000A59F7"/>
    <w:rsid w:val="000B2C9F"/>
    <w:rsid w:val="000C20AC"/>
    <w:rsid w:val="000C5D06"/>
    <w:rsid w:val="000C6EBB"/>
    <w:rsid w:val="000C76E6"/>
    <w:rsid w:val="000D0096"/>
    <w:rsid w:val="000D178B"/>
    <w:rsid w:val="000D3158"/>
    <w:rsid w:val="000D31BD"/>
    <w:rsid w:val="000D37C7"/>
    <w:rsid w:val="000D3F9F"/>
    <w:rsid w:val="000D4AE9"/>
    <w:rsid w:val="000E29BF"/>
    <w:rsid w:val="000E2BA1"/>
    <w:rsid w:val="000E3489"/>
    <w:rsid w:val="000F3DEA"/>
    <w:rsid w:val="001004CB"/>
    <w:rsid w:val="00100E7E"/>
    <w:rsid w:val="00100EF3"/>
    <w:rsid w:val="00101E1A"/>
    <w:rsid w:val="00102DD6"/>
    <w:rsid w:val="001143C7"/>
    <w:rsid w:val="00114DBF"/>
    <w:rsid w:val="00115F6B"/>
    <w:rsid w:val="00124235"/>
    <w:rsid w:val="00125240"/>
    <w:rsid w:val="001274E3"/>
    <w:rsid w:val="001316F5"/>
    <w:rsid w:val="00131E76"/>
    <w:rsid w:val="00135FB0"/>
    <w:rsid w:val="00144245"/>
    <w:rsid w:val="00145E8E"/>
    <w:rsid w:val="001478C5"/>
    <w:rsid w:val="001511BC"/>
    <w:rsid w:val="00152199"/>
    <w:rsid w:val="00152912"/>
    <w:rsid w:val="001548D1"/>
    <w:rsid w:val="00156663"/>
    <w:rsid w:val="00160716"/>
    <w:rsid w:val="00161D48"/>
    <w:rsid w:val="00170C2E"/>
    <w:rsid w:val="00170DDD"/>
    <w:rsid w:val="001723B4"/>
    <w:rsid w:val="0017762E"/>
    <w:rsid w:val="0017767B"/>
    <w:rsid w:val="00180D54"/>
    <w:rsid w:val="0018564A"/>
    <w:rsid w:val="00186C59"/>
    <w:rsid w:val="00187BB6"/>
    <w:rsid w:val="001912E3"/>
    <w:rsid w:val="001919D8"/>
    <w:rsid w:val="00194DC7"/>
    <w:rsid w:val="00195721"/>
    <w:rsid w:val="00195977"/>
    <w:rsid w:val="0019688D"/>
    <w:rsid w:val="001A1AF9"/>
    <w:rsid w:val="001A41E4"/>
    <w:rsid w:val="001A73FF"/>
    <w:rsid w:val="001B17CD"/>
    <w:rsid w:val="001B2713"/>
    <w:rsid w:val="001C4338"/>
    <w:rsid w:val="001C61F8"/>
    <w:rsid w:val="001D327A"/>
    <w:rsid w:val="001D67F3"/>
    <w:rsid w:val="001D7CA5"/>
    <w:rsid w:val="001E37CE"/>
    <w:rsid w:val="001E7B38"/>
    <w:rsid w:val="001F17F5"/>
    <w:rsid w:val="001F31BA"/>
    <w:rsid w:val="00205120"/>
    <w:rsid w:val="00206AB0"/>
    <w:rsid w:val="002077EC"/>
    <w:rsid w:val="00214FD0"/>
    <w:rsid w:val="00215362"/>
    <w:rsid w:val="00216BEB"/>
    <w:rsid w:val="00223455"/>
    <w:rsid w:val="00223F6A"/>
    <w:rsid w:val="00224D57"/>
    <w:rsid w:val="002328BF"/>
    <w:rsid w:val="00232DED"/>
    <w:rsid w:val="00232E92"/>
    <w:rsid w:val="00240269"/>
    <w:rsid w:val="002417E1"/>
    <w:rsid w:val="0024241E"/>
    <w:rsid w:val="00242428"/>
    <w:rsid w:val="00251B8B"/>
    <w:rsid w:val="0025311F"/>
    <w:rsid w:val="00254135"/>
    <w:rsid w:val="00255556"/>
    <w:rsid w:val="00256463"/>
    <w:rsid w:val="0025674B"/>
    <w:rsid w:val="00256F56"/>
    <w:rsid w:val="00256F99"/>
    <w:rsid w:val="00263815"/>
    <w:rsid w:val="002733C2"/>
    <w:rsid w:val="00276BD1"/>
    <w:rsid w:val="00282240"/>
    <w:rsid w:val="00282725"/>
    <w:rsid w:val="00287066"/>
    <w:rsid w:val="00290273"/>
    <w:rsid w:val="002906F0"/>
    <w:rsid w:val="002946C1"/>
    <w:rsid w:val="002A127F"/>
    <w:rsid w:val="002A384F"/>
    <w:rsid w:val="002A4D17"/>
    <w:rsid w:val="002A5AE7"/>
    <w:rsid w:val="002B22C0"/>
    <w:rsid w:val="002B2C5C"/>
    <w:rsid w:val="002B399F"/>
    <w:rsid w:val="002B71D5"/>
    <w:rsid w:val="002B7373"/>
    <w:rsid w:val="002C0EFD"/>
    <w:rsid w:val="002C7BB0"/>
    <w:rsid w:val="002D36AB"/>
    <w:rsid w:val="002D3730"/>
    <w:rsid w:val="002E1AA4"/>
    <w:rsid w:val="002E4AC1"/>
    <w:rsid w:val="002E51F4"/>
    <w:rsid w:val="002E7003"/>
    <w:rsid w:val="002E7328"/>
    <w:rsid w:val="002E7D46"/>
    <w:rsid w:val="002F234F"/>
    <w:rsid w:val="002F5474"/>
    <w:rsid w:val="00303B01"/>
    <w:rsid w:val="00303DEE"/>
    <w:rsid w:val="003041FF"/>
    <w:rsid w:val="00305676"/>
    <w:rsid w:val="0031374A"/>
    <w:rsid w:val="00314ADA"/>
    <w:rsid w:val="00315CCB"/>
    <w:rsid w:val="0032534A"/>
    <w:rsid w:val="0032543C"/>
    <w:rsid w:val="00325B36"/>
    <w:rsid w:val="003269CD"/>
    <w:rsid w:val="00327745"/>
    <w:rsid w:val="00327CDA"/>
    <w:rsid w:val="0033253A"/>
    <w:rsid w:val="0033511D"/>
    <w:rsid w:val="003355AF"/>
    <w:rsid w:val="0033616E"/>
    <w:rsid w:val="00336E58"/>
    <w:rsid w:val="00340B31"/>
    <w:rsid w:val="00343A2C"/>
    <w:rsid w:val="003440D3"/>
    <w:rsid w:val="003457D2"/>
    <w:rsid w:val="00350069"/>
    <w:rsid w:val="00350E0E"/>
    <w:rsid w:val="00351FA0"/>
    <w:rsid w:val="00355438"/>
    <w:rsid w:val="003566FF"/>
    <w:rsid w:val="003570EE"/>
    <w:rsid w:val="00363E7B"/>
    <w:rsid w:val="00365A9E"/>
    <w:rsid w:val="00367A68"/>
    <w:rsid w:val="0037183A"/>
    <w:rsid w:val="0037241A"/>
    <w:rsid w:val="003724D4"/>
    <w:rsid w:val="00392ABE"/>
    <w:rsid w:val="003942D4"/>
    <w:rsid w:val="00394F54"/>
    <w:rsid w:val="003952DA"/>
    <w:rsid w:val="003A710D"/>
    <w:rsid w:val="003B0AFD"/>
    <w:rsid w:val="003B6153"/>
    <w:rsid w:val="003C0D30"/>
    <w:rsid w:val="003C21D5"/>
    <w:rsid w:val="003C244F"/>
    <w:rsid w:val="003C43F6"/>
    <w:rsid w:val="003C627A"/>
    <w:rsid w:val="003D208F"/>
    <w:rsid w:val="003D3493"/>
    <w:rsid w:val="003D47BB"/>
    <w:rsid w:val="003D62FC"/>
    <w:rsid w:val="003D67B0"/>
    <w:rsid w:val="003E6752"/>
    <w:rsid w:val="003F3369"/>
    <w:rsid w:val="003F4B43"/>
    <w:rsid w:val="00401839"/>
    <w:rsid w:val="004032E7"/>
    <w:rsid w:val="004033EE"/>
    <w:rsid w:val="00403793"/>
    <w:rsid w:val="00403FFB"/>
    <w:rsid w:val="004042E8"/>
    <w:rsid w:val="004044F6"/>
    <w:rsid w:val="00410321"/>
    <w:rsid w:val="00411806"/>
    <w:rsid w:val="004147F8"/>
    <w:rsid w:val="00417CF9"/>
    <w:rsid w:val="00420E2F"/>
    <w:rsid w:val="0042303E"/>
    <w:rsid w:val="004247B5"/>
    <w:rsid w:val="00426A93"/>
    <w:rsid w:val="00441156"/>
    <w:rsid w:val="00441353"/>
    <w:rsid w:val="00443660"/>
    <w:rsid w:val="00446719"/>
    <w:rsid w:val="00451576"/>
    <w:rsid w:val="00452925"/>
    <w:rsid w:val="0045367A"/>
    <w:rsid w:val="00455A74"/>
    <w:rsid w:val="00456128"/>
    <w:rsid w:val="00461A5A"/>
    <w:rsid w:val="0046216E"/>
    <w:rsid w:val="00462E33"/>
    <w:rsid w:val="00464990"/>
    <w:rsid w:val="00465BFC"/>
    <w:rsid w:val="00467510"/>
    <w:rsid w:val="00475CD1"/>
    <w:rsid w:val="004838CF"/>
    <w:rsid w:val="004851CF"/>
    <w:rsid w:val="0048649D"/>
    <w:rsid w:val="00486F64"/>
    <w:rsid w:val="00491630"/>
    <w:rsid w:val="00491B9E"/>
    <w:rsid w:val="004A130E"/>
    <w:rsid w:val="004A1515"/>
    <w:rsid w:val="004A399F"/>
    <w:rsid w:val="004A4176"/>
    <w:rsid w:val="004A45F7"/>
    <w:rsid w:val="004A5B01"/>
    <w:rsid w:val="004A5E6A"/>
    <w:rsid w:val="004A6690"/>
    <w:rsid w:val="004A76AD"/>
    <w:rsid w:val="004A7E16"/>
    <w:rsid w:val="004B0E63"/>
    <w:rsid w:val="004B13C6"/>
    <w:rsid w:val="004B49F7"/>
    <w:rsid w:val="004B6FD9"/>
    <w:rsid w:val="004D00AC"/>
    <w:rsid w:val="004D1C66"/>
    <w:rsid w:val="004D2559"/>
    <w:rsid w:val="004D2893"/>
    <w:rsid w:val="004D395A"/>
    <w:rsid w:val="004D6F4A"/>
    <w:rsid w:val="004E21C4"/>
    <w:rsid w:val="004F5A80"/>
    <w:rsid w:val="004F6B3D"/>
    <w:rsid w:val="00502462"/>
    <w:rsid w:val="005027E1"/>
    <w:rsid w:val="00507054"/>
    <w:rsid w:val="00515632"/>
    <w:rsid w:val="005173B7"/>
    <w:rsid w:val="00521EA9"/>
    <w:rsid w:val="00522F59"/>
    <w:rsid w:val="005233FF"/>
    <w:rsid w:val="00524F59"/>
    <w:rsid w:val="00526CFE"/>
    <w:rsid w:val="00535470"/>
    <w:rsid w:val="0054011A"/>
    <w:rsid w:val="0054467C"/>
    <w:rsid w:val="00553D4C"/>
    <w:rsid w:val="00557BFE"/>
    <w:rsid w:val="005603DE"/>
    <w:rsid w:val="00560FE8"/>
    <w:rsid w:val="005614A0"/>
    <w:rsid w:val="00571DA5"/>
    <w:rsid w:val="0057256A"/>
    <w:rsid w:val="00572857"/>
    <w:rsid w:val="00575871"/>
    <w:rsid w:val="005804DC"/>
    <w:rsid w:val="005817A9"/>
    <w:rsid w:val="00584BCC"/>
    <w:rsid w:val="0059183D"/>
    <w:rsid w:val="00595989"/>
    <w:rsid w:val="00596C7E"/>
    <w:rsid w:val="0059769B"/>
    <w:rsid w:val="005A01F5"/>
    <w:rsid w:val="005A1047"/>
    <w:rsid w:val="005A11E4"/>
    <w:rsid w:val="005A1C3B"/>
    <w:rsid w:val="005A3AB2"/>
    <w:rsid w:val="005A3DE5"/>
    <w:rsid w:val="005A47C3"/>
    <w:rsid w:val="005A4CBE"/>
    <w:rsid w:val="005A6D5B"/>
    <w:rsid w:val="005B0635"/>
    <w:rsid w:val="005B0778"/>
    <w:rsid w:val="005B23EF"/>
    <w:rsid w:val="005B3B9C"/>
    <w:rsid w:val="005B45DB"/>
    <w:rsid w:val="005B51BF"/>
    <w:rsid w:val="005B68E6"/>
    <w:rsid w:val="005B744C"/>
    <w:rsid w:val="005B7C40"/>
    <w:rsid w:val="005C3B37"/>
    <w:rsid w:val="005C3B3C"/>
    <w:rsid w:val="005C7316"/>
    <w:rsid w:val="005E3614"/>
    <w:rsid w:val="005E6361"/>
    <w:rsid w:val="005F41EB"/>
    <w:rsid w:val="005F7C5A"/>
    <w:rsid w:val="00601CDE"/>
    <w:rsid w:val="00605489"/>
    <w:rsid w:val="00605DC3"/>
    <w:rsid w:val="006142B5"/>
    <w:rsid w:val="00614DE0"/>
    <w:rsid w:val="006170BF"/>
    <w:rsid w:val="00623220"/>
    <w:rsid w:val="00624854"/>
    <w:rsid w:val="00630A4D"/>
    <w:rsid w:val="006320EC"/>
    <w:rsid w:val="00636F47"/>
    <w:rsid w:val="00640E43"/>
    <w:rsid w:val="00643622"/>
    <w:rsid w:val="006454E9"/>
    <w:rsid w:val="0064550B"/>
    <w:rsid w:val="00646D3B"/>
    <w:rsid w:val="00651B90"/>
    <w:rsid w:val="00652A97"/>
    <w:rsid w:val="00653D79"/>
    <w:rsid w:val="006545CC"/>
    <w:rsid w:val="00663F22"/>
    <w:rsid w:val="006654C3"/>
    <w:rsid w:val="00671D88"/>
    <w:rsid w:val="0067322C"/>
    <w:rsid w:val="006742A7"/>
    <w:rsid w:val="00677E34"/>
    <w:rsid w:val="006810B0"/>
    <w:rsid w:val="00683A6E"/>
    <w:rsid w:val="00687278"/>
    <w:rsid w:val="006910B7"/>
    <w:rsid w:val="00695176"/>
    <w:rsid w:val="00695DAF"/>
    <w:rsid w:val="00696237"/>
    <w:rsid w:val="00697725"/>
    <w:rsid w:val="006A4B5E"/>
    <w:rsid w:val="006B12CD"/>
    <w:rsid w:val="006B1FC6"/>
    <w:rsid w:val="006B43C5"/>
    <w:rsid w:val="006B5B76"/>
    <w:rsid w:val="006C3F07"/>
    <w:rsid w:val="006D0A94"/>
    <w:rsid w:val="006D1C9D"/>
    <w:rsid w:val="006D471A"/>
    <w:rsid w:val="006D5050"/>
    <w:rsid w:val="006E47A4"/>
    <w:rsid w:val="006E6C12"/>
    <w:rsid w:val="006E6D82"/>
    <w:rsid w:val="006F12CD"/>
    <w:rsid w:val="006F26C8"/>
    <w:rsid w:val="006F2F55"/>
    <w:rsid w:val="006F5431"/>
    <w:rsid w:val="006F6E2D"/>
    <w:rsid w:val="0070126D"/>
    <w:rsid w:val="00701F83"/>
    <w:rsid w:val="00702FDB"/>
    <w:rsid w:val="00711720"/>
    <w:rsid w:val="00712E9E"/>
    <w:rsid w:val="007135E7"/>
    <w:rsid w:val="00715DF0"/>
    <w:rsid w:val="00720371"/>
    <w:rsid w:val="00722E3A"/>
    <w:rsid w:val="0073023E"/>
    <w:rsid w:val="00730EEB"/>
    <w:rsid w:val="00731341"/>
    <w:rsid w:val="0073256E"/>
    <w:rsid w:val="00736B6E"/>
    <w:rsid w:val="00736DFE"/>
    <w:rsid w:val="007374FB"/>
    <w:rsid w:val="00740AC3"/>
    <w:rsid w:val="00741368"/>
    <w:rsid w:val="007433AE"/>
    <w:rsid w:val="00743AAB"/>
    <w:rsid w:val="00745290"/>
    <w:rsid w:val="00747758"/>
    <w:rsid w:val="00751D73"/>
    <w:rsid w:val="00757258"/>
    <w:rsid w:val="007575CB"/>
    <w:rsid w:val="007622A3"/>
    <w:rsid w:val="007631CE"/>
    <w:rsid w:val="00763F39"/>
    <w:rsid w:val="007702DA"/>
    <w:rsid w:val="00770A37"/>
    <w:rsid w:val="00770F9E"/>
    <w:rsid w:val="00773C54"/>
    <w:rsid w:val="007741B5"/>
    <w:rsid w:val="00776A4F"/>
    <w:rsid w:val="00780008"/>
    <w:rsid w:val="007805B9"/>
    <w:rsid w:val="00782FE2"/>
    <w:rsid w:val="007862DD"/>
    <w:rsid w:val="00786FE3"/>
    <w:rsid w:val="00791B75"/>
    <w:rsid w:val="00792B97"/>
    <w:rsid w:val="007950E4"/>
    <w:rsid w:val="007978EC"/>
    <w:rsid w:val="007A2716"/>
    <w:rsid w:val="007A27D2"/>
    <w:rsid w:val="007A380C"/>
    <w:rsid w:val="007B7556"/>
    <w:rsid w:val="007C4CD7"/>
    <w:rsid w:val="007E123C"/>
    <w:rsid w:val="007E23AA"/>
    <w:rsid w:val="007E58F3"/>
    <w:rsid w:val="007E5AD5"/>
    <w:rsid w:val="007F0163"/>
    <w:rsid w:val="007F116C"/>
    <w:rsid w:val="007F1A68"/>
    <w:rsid w:val="007F2F7B"/>
    <w:rsid w:val="007F478A"/>
    <w:rsid w:val="007F511A"/>
    <w:rsid w:val="007F57FE"/>
    <w:rsid w:val="007F6221"/>
    <w:rsid w:val="007F7274"/>
    <w:rsid w:val="008002FA"/>
    <w:rsid w:val="00802D60"/>
    <w:rsid w:val="0080434E"/>
    <w:rsid w:val="008045FC"/>
    <w:rsid w:val="0080588F"/>
    <w:rsid w:val="0080599A"/>
    <w:rsid w:val="00807BFB"/>
    <w:rsid w:val="00807C8B"/>
    <w:rsid w:val="00810C34"/>
    <w:rsid w:val="00817947"/>
    <w:rsid w:val="008234ED"/>
    <w:rsid w:val="00825FDF"/>
    <w:rsid w:val="008266AA"/>
    <w:rsid w:val="00826AA2"/>
    <w:rsid w:val="00826EE2"/>
    <w:rsid w:val="008278EC"/>
    <w:rsid w:val="0083216B"/>
    <w:rsid w:val="00834F6E"/>
    <w:rsid w:val="00840080"/>
    <w:rsid w:val="00840EB4"/>
    <w:rsid w:val="00845C26"/>
    <w:rsid w:val="00854783"/>
    <w:rsid w:val="008579E8"/>
    <w:rsid w:val="00860D40"/>
    <w:rsid w:val="00862816"/>
    <w:rsid w:val="008726E8"/>
    <w:rsid w:val="00876EC0"/>
    <w:rsid w:val="00876F79"/>
    <w:rsid w:val="00877EE2"/>
    <w:rsid w:val="00880C52"/>
    <w:rsid w:val="00882969"/>
    <w:rsid w:val="00890DAE"/>
    <w:rsid w:val="008918AD"/>
    <w:rsid w:val="00895BB8"/>
    <w:rsid w:val="008A1190"/>
    <w:rsid w:val="008A1A42"/>
    <w:rsid w:val="008A1F3E"/>
    <w:rsid w:val="008A495B"/>
    <w:rsid w:val="008A5637"/>
    <w:rsid w:val="008B683C"/>
    <w:rsid w:val="008C06A2"/>
    <w:rsid w:val="008C0E0F"/>
    <w:rsid w:val="008C4F26"/>
    <w:rsid w:val="008D26EA"/>
    <w:rsid w:val="008D678D"/>
    <w:rsid w:val="008E1535"/>
    <w:rsid w:val="008E323E"/>
    <w:rsid w:val="008E3247"/>
    <w:rsid w:val="008E32F4"/>
    <w:rsid w:val="008E3F6E"/>
    <w:rsid w:val="008E50B9"/>
    <w:rsid w:val="008E701A"/>
    <w:rsid w:val="008E7AF9"/>
    <w:rsid w:val="008F0DE4"/>
    <w:rsid w:val="008F3A33"/>
    <w:rsid w:val="008F5F3A"/>
    <w:rsid w:val="008F7418"/>
    <w:rsid w:val="00901768"/>
    <w:rsid w:val="00901CEF"/>
    <w:rsid w:val="00907DA4"/>
    <w:rsid w:val="00911F70"/>
    <w:rsid w:val="0091243B"/>
    <w:rsid w:val="0091286E"/>
    <w:rsid w:val="00914356"/>
    <w:rsid w:val="00915936"/>
    <w:rsid w:val="00916A34"/>
    <w:rsid w:val="0092140D"/>
    <w:rsid w:val="00923C0C"/>
    <w:rsid w:val="009261B4"/>
    <w:rsid w:val="00926ACD"/>
    <w:rsid w:val="009312E9"/>
    <w:rsid w:val="00937042"/>
    <w:rsid w:val="00940555"/>
    <w:rsid w:val="00941EA8"/>
    <w:rsid w:val="00942A46"/>
    <w:rsid w:val="00944564"/>
    <w:rsid w:val="00945F6C"/>
    <w:rsid w:val="00950E97"/>
    <w:rsid w:val="0095311B"/>
    <w:rsid w:val="009531E5"/>
    <w:rsid w:val="00955AFE"/>
    <w:rsid w:val="009565AD"/>
    <w:rsid w:val="00956B77"/>
    <w:rsid w:val="00961C8E"/>
    <w:rsid w:val="0096226E"/>
    <w:rsid w:val="009700BA"/>
    <w:rsid w:val="00972281"/>
    <w:rsid w:val="009727F4"/>
    <w:rsid w:val="00972D21"/>
    <w:rsid w:val="009816A7"/>
    <w:rsid w:val="00983AA9"/>
    <w:rsid w:val="009857FF"/>
    <w:rsid w:val="00992E97"/>
    <w:rsid w:val="00993007"/>
    <w:rsid w:val="00993155"/>
    <w:rsid w:val="00993F07"/>
    <w:rsid w:val="00997477"/>
    <w:rsid w:val="009A2FE0"/>
    <w:rsid w:val="009A586B"/>
    <w:rsid w:val="009A7687"/>
    <w:rsid w:val="009B2FA7"/>
    <w:rsid w:val="009B3B45"/>
    <w:rsid w:val="009B64FE"/>
    <w:rsid w:val="009B71FC"/>
    <w:rsid w:val="009B7F8B"/>
    <w:rsid w:val="009C228C"/>
    <w:rsid w:val="009C2659"/>
    <w:rsid w:val="009C7B4A"/>
    <w:rsid w:val="009D18ED"/>
    <w:rsid w:val="009D2029"/>
    <w:rsid w:val="009E1476"/>
    <w:rsid w:val="009E1785"/>
    <w:rsid w:val="009E339F"/>
    <w:rsid w:val="009E4D15"/>
    <w:rsid w:val="009E5565"/>
    <w:rsid w:val="009E5A2F"/>
    <w:rsid w:val="009E6953"/>
    <w:rsid w:val="009E6AC4"/>
    <w:rsid w:val="009E6E51"/>
    <w:rsid w:val="009F1227"/>
    <w:rsid w:val="009F5C21"/>
    <w:rsid w:val="009F659B"/>
    <w:rsid w:val="00A01621"/>
    <w:rsid w:val="00A028E6"/>
    <w:rsid w:val="00A060B6"/>
    <w:rsid w:val="00A069E6"/>
    <w:rsid w:val="00A10467"/>
    <w:rsid w:val="00A119D3"/>
    <w:rsid w:val="00A156D3"/>
    <w:rsid w:val="00A15B79"/>
    <w:rsid w:val="00A16A24"/>
    <w:rsid w:val="00A16FD7"/>
    <w:rsid w:val="00A1781A"/>
    <w:rsid w:val="00A17B3C"/>
    <w:rsid w:val="00A20D4A"/>
    <w:rsid w:val="00A23A85"/>
    <w:rsid w:val="00A24C9F"/>
    <w:rsid w:val="00A256C9"/>
    <w:rsid w:val="00A306F8"/>
    <w:rsid w:val="00A32DEA"/>
    <w:rsid w:val="00A32F1A"/>
    <w:rsid w:val="00A33F22"/>
    <w:rsid w:val="00A35AE3"/>
    <w:rsid w:val="00A40009"/>
    <w:rsid w:val="00A41418"/>
    <w:rsid w:val="00A4537B"/>
    <w:rsid w:val="00A4D253"/>
    <w:rsid w:val="00A527DD"/>
    <w:rsid w:val="00A6141B"/>
    <w:rsid w:val="00A618FC"/>
    <w:rsid w:val="00A6449D"/>
    <w:rsid w:val="00A64712"/>
    <w:rsid w:val="00A647EF"/>
    <w:rsid w:val="00A67E47"/>
    <w:rsid w:val="00A7008D"/>
    <w:rsid w:val="00A76C2F"/>
    <w:rsid w:val="00A774CD"/>
    <w:rsid w:val="00A77794"/>
    <w:rsid w:val="00A77D36"/>
    <w:rsid w:val="00A820DC"/>
    <w:rsid w:val="00A8308A"/>
    <w:rsid w:val="00A83537"/>
    <w:rsid w:val="00A85177"/>
    <w:rsid w:val="00AA06E3"/>
    <w:rsid w:val="00AA1210"/>
    <w:rsid w:val="00AA2D6B"/>
    <w:rsid w:val="00AA7A2C"/>
    <w:rsid w:val="00AA7BCE"/>
    <w:rsid w:val="00AC3A78"/>
    <w:rsid w:val="00AC4B15"/>
    <w:rsid w:val="00AC723A"/>
    <w:rsid w:val="00AD332F"/>
    <w:rsid w:val="00AD65ED"/>
    <w:rsid w:val="00AE03F6"/>
    <w:rsid w:val="00AE64AC"/>
    <w:rsid w:val="00AF22D8"/>
    <w:rsid w:val="00B03FC1"/>
    <w:rsid w:val="00B05F2D"/>
    <w:rsid w:val="00B062ED"/>
    <w:rsid w:val="00B124BC"/>
    <w:rsid w:val="00B1315E"/>
    <w:rsid w:val="00B13E13"/>
    <w:rsid w:val="00B155F4"/>
    <w:rsid w:val="00B15CA7"/>
    <w:rsid w:val="00B17988"/>
    <w:rsid w:val="00B17AEE"/>
    <w:rsid w:val="00B21565"/>
    <w:rsid w:val="00B2229E"/>
    <w:rsid w:val="00B237DB"/>
    <w:rsid w:val="00B302B5"/>
    <w:rsid w:val="00B40935"/>
    <w:rsid w:val="00B417E6"/>
    <w:rsid w:val="00B45CB8"/>
    <w:rsid w:val="00B475C0"/>
    <w:rsid w:val="00B530B0"/>
    <w:rsid w:val="00B6477A"/>
    <w:rsid w:val="00B65F16"/>
    <w:rsid w:val="00B66039"/>
    <w:rsid w:val="00B66F64"/>
    <w:rsid w:val="00B67B97"/>
    <w:rsid w:val="00B73DF4"/>
    <w:rsid w:val="00B74158"/>
    <w:rsid w:val="00B84F0D"/>
    <w:rsid w:val="00B859D9"/>
    <w:rsid w:val="00B87454"/>
    <w:rsid w:val="00B93352"/>
    <w:rsid w:val="00B95D62"/>
    <w:rsid w:val="00BA2B7E"/>
    <w:rsid w:val="00BA4597"/>
    <w:rsid w:val="00BB3C44"/>
    <w:rsid w:val="00BB65F3"/>
    <w:rsid w:val="00BC4B96"/>
    <w:rsid w:val="00BC52D6"/>
    <w:rsid w:val="00BC60B8"/>
    <w:rsid w:val="00BD01DC"/>
    <w:rsid w:val="00BD1B94"/>
    <w:rsid w:val="00BD4AFC"/>
    <w:rsid w:val="00BD6E98"/>
    <w:rsid w:val="00BE001B"/>
    <w:rsid w:val="00BE5F1C"/>
    <w:rsid w:val="00BF03FE"/>
    <w:rsid w:val="00BF4B94"/>
    <w:rsid w:val="00BF61CC"/>
    <w:rsid w:val="00C01797"/>
    <w:rsid w:val="00C04131"/>
    <w:rsid w:val="00C071B8"/>
    <w:rsid w:val="00C14952"/>
    <w:rsid w:val="00C23DFC"/>
    <w:rsid w:val="00C245C4"/>
    <w:rsid w:val="00C262EC"/>
    <w:rsid w:val="00C277C3"/>
    <w:rsid w:val="00C303BA"/>
    <w:rsid w:val="00C30440"/>
    <w:rsid w:val="00C329DB"/>
    <w:rsid w:val="00C354A9"/>
    <w:rsid w:val="00C36405"/>
    <w:rsid w:val="00C36B96"/>
    <w:rsid w:val="00C37B91"/>
    <w:rsid w:val="00C41FBC"/>
    <w:rsid w:val="00C474F0"/>
    <w:rsid w:val="00C51D6C"/>
    <w:rsid w:val="00C55593"/>
    <w:rsid w:val="00C57856"/>
    <w:rsid w:val="00C60E15"/>
    <w:rsid w:val="00C615AC"/>
    <w:rsid w:val="00C627B9"/>
    <w:rsid w:val="00C63B92"/>
    <w:rsid w:val="00C64729"/>
    <w:rsid w:val="00C81B7A"/>
    <w:rsid w:val="00C8399C"/>
    <w:rsid w:val="00C83E25"/>
    <w:rsid w:val="00C90021"/>
    <w:rsid w:val="00C974E6"/>
    <w:rsid w:val="00C97607"/>
    <w:rsid w:val="00C97CE9"/>
    <w:rsid w:val="00CA0368"/>
    <w:rsid w:val="00CA2B3E"/>
    <w:rsid w:val="00CA473F"/>
    <w:rsid w:val="00CA4CB6"/>
    <w:rsid w:val="00CB0957"/>
    <w:rsid w:val="00CB77C8"/>
    <w:rsid w:val="00CD35E3"/>
    <w:rsid w:val="00CE27D4"/>
    <w:rsid w:val="00CE3379"/>
    <w:rsid w:val="00CE37F1"/>
    <w:rsid w:val="00CE4ADA"/>
    <w:rsid w:val="00CE7263"/>
    <w:rsid w:val="00CE7D50"/>
    <w:rsid w:val="00CF19EC"/>
    <w:rsid w:val="00D02E60"/>
    <w:rsid w:val="00D045D0"/>
    <w:rsid w:val="00D07A9B"/>
    <w:rsid w:val="00D108FB"/>
    <w:rsid w:val="00D11F11"/>
    <w:rsid w:val="00D12488"/>
    <w:rsid w:val="00D1494E"/>
    <w:rsid w:val="00D16D62"/>
    <w:rsid w:val="00D16F4F"/>
    <w:rsid w:val="00D224AC"/>
    <w:rsid w:val="00D27510"/>
    <w:rsid w:val="00D3328C"/>
    <w:rsid w:val="00D43303"/>
    <w:rsid w:val="00D43F59"/>
    <w:rsid w:val="00D46F86"/>
    <w:rsid w:val="00D47563"/>
    <w:rsid w:val="00D479E6"/>
    <w:rsid w:val="00D501FF"/>
    <w:rsid w:val="00D50275"/>
    <w:rsid w:val="00D53836"/>
    <w:rsid w:val="00D56FA6"/>
    <w:rsid w:val="00D60E2B"/>
    <w:rsid w:val="00D662F1"/>
    <w:rsid w:val="00D74004"/>
    <w:rsid w:val="00D75F25"/>
    <w:rsid w:val="00D76532"/>
    <w:rsid w:val="00D7656D"/>
    <w:rsid w:val="00D8055C"/>
    <w:rsid w:val="00D81987"/>
    <w:rsid w:val="00D828C4"/>
    <w:rsid w:val="00D8405F"/>
    <w:rsid w:val="00D869E5"/>
    <w:rsid w:val="00D87E7C"/>
    <w:rsid w:val="00D929EB"/>
    <w:rsid w:val="00D94DAC"/>
    <w:rsid w:val="00D9749B"/>
    <w:rsid w:val="00D97EE8"/>
    <w:rsid w:val="00DA0A08"/>
    <w:rsid w:val="00DA0A2B"/>
    <w:rsid w:val="00DB5022"/>
    <w:rsid w:val="00DC127E"/>
    <w:rsid w:val="00DC1C44"/>
    <w:rsid w:val="00DC4999"/>
    <w:rsid w:val="00DC4C79"/>
    <w:rsid w:val="00DC6BD2"/>
    <w:rsid w:val="00DD120F"/>
    <w:rsid w:val="00DD1B2E"/>
    <w:rsid w:val="00DD3297"/>
    <w:rsid w:val="00DD3868"/>
    <w:rsid w:val="00DD5F86"/>
    <w:rsid w:val="00DD63C1"/>
    <w:rsid w:val="00DE45FE"/>
    <w:rsid w:val="00DE7966"/>
    <w:rsid w:val="00DF09DF"/>
    <w:rsid w:val="00DF12CD"/>
    <w:rsid w:val="00DF478F"/>
    <w:rsid w:val="00DF4A3E"/>
    <w:rsid w:val="00DF708D"/>
    <w:rsid w:val="00DF7C21"/>
    <w:rsid w:val="00E04EFC"/>
    <w:rsid w:val="00E107FE"/>
    <w:rsid w:val="00E11DEE"/>
    <w:rsid w:val="00E1243C"/>
    <w:rsid w:val="00E13511"/>
    <w:rsid w:val="00E166CE"/>
    <w:rsid w:val="00E16E66"/>
    <w:rsid w:val="00E2148E"/>
    <w:rsid w:val="00E24C71"/>
    <w:rsid w:val="00E25F45"/>
    <w:rsid w:val="00E26F0B"/>
    <w:rsid w:val="00E27953"/>
    <w:rsid w:val="00E301B3"/>
    <w:rsid w:val="00E32371"/>
    <w:rsid w:val="00E34551"/>
    <w:rsid w:val="00E34970"/>
    <w:rsid w:val="00E35814"/>
    <w:rsid w:val="00E369E6"/>
    <w:rsid w:val="00E435F2"/>
    <w:rsid w:val="00E46A18"/>
    <w:rsid w:val="00E4754E"/>
    <w:rsid w:val="00E5122E"/>
    <w:rsid w:val="00E52385"/>
    <w:rsid w:val="00E67B79"/>
    <w:rsid w:val="00E67E68"/>
    <w:rsid w:val="00E72F48"/>
    <w:rsid w:val="00E74EF4"/>
    <w:rsid w:val="00E76920"/>
    <w:rsid w:val="00E77FC1"/>
    <w:rsid w:val="00E83157"/>
    <w:rsid w:val="00E86047"/>
    <w:rsid w:val="00E94029"/>
    <w:rsid w:val="00E96074"/>
    <w:rsid w:val="00EA103D"/>
    <w:rsid w:val="00EA34D3"/>
    <w:rsid w:val="00EA3B8E"/>
    <w:rsid w:val="00EA4F35"/>
    <w:rsid w:val="00EA7591"/>
    <w:rsid w:val="00EB1C4B"/>
    <w:rsid w:val="00EB335D"/>
    <w:rsid w:val="00EB3653"/>
    <w:rsid w:val="00EB4786"/>
    <w:rsid w:val="00EB492C"/>
    <w:rsid w:val="00EB5102"/>
    <w:rsid w:val="00EB62EF"/>
    <w:rsid w:val="00EC1A22"/>
    <w:rsid w:val="00EC1DA7"/>
    <w:rsid w:val="00EC40F1"/>
    <w:rsid w:val="00EC6DA4"/>
    <w:rsid w:val="00ED48AB"/>
    <w:rsid w:val="00ED531D"/>
    <w:rsid w:val="00ED58F3"/>
    <w:rsid w:val="00ED77C1"/>
    <w:rsid w:val="00EE0ADA"/>
    <w:rsid w:val="00EE2B06"/>
    <w:rsid w:val="00EE3D87"/>
    <w:rsid w:val="00EE48A5"/>
    <w:rsid w:val="00EE5345"/>
    <w:rsid w:val="00EE5724"/>
    <w:rsid w:val="00EE5FE4"/>
    <w:rsid w:val="00EE6253"/>
    <w:rsid w:val="00EE6A82"/>
    <w:rsid w:val="00EF1301"/>
    <w:rsid w:val="00EF1600"/>
    <w:rsid w:val="00F04790"/>
    <w:rsid w:val="00F0484A"/>
    <w:rsid w:val="00F14E09"/>
    <w:rsid w:val="00F15EE5"/>
    <w:rsid w:val="00F220EF"/>
    <w:rsid w:val="00F22513"/>
    <w:rsid w:val="00F3312B"/>
    <w:rsid w:val="00F3516F"/>
    <w:rsid w:val="00F40C94"/>
    <w:rsid w:val="00F41917"/>
    <w:rsid w:val="00F46CAC"/>
    <w:rsid w:val="00F551F2"/>
    <w:rsid w:val="00F55897"/>
    <w:rsid w:val="00F63474"/>
    <w:rsid w:val="00F63F74"/>
    <w:rsid w:val="00F6595E"/>
    <w:rsid w:val="00F663B5"/>
    <w:rsid w:val="00F70272"/>
    <w:rsid w:val="00F73027"/>
    <w:rsid w:val="00F778AE"/>
    <w:rsid w:val="00F77EC1"/>
    <w:rsid w:val="00F819FF"/>
    <w:rsid w:val="00F823FE"/>
    <w:rsid w:val="00F84385"/>
    <w:rsid w:val="00F86B59"/>
    <w:rsid w:val="00FA0F88"/>
    <w:rsid w:val="00FA62A6"/>
    <w:rsid w:val="00FB5440"/>
    <w:rsid w:val="00FB59A0"/>
    <w:rsid w:val="00FB6742"/>
    <w:rsid w:val="00FB7F2F"/>
    <w:rsid w:val="00FC07EA"/>
    <w:rsid w:val="00FC3683"/>
    <w:rsid w:val="00FC42BC"/>
    <w:rsid w:val="00FC4545"/>
    <w:rsid w:val="00FC46D2"/>
    <w:rsid w:val="00FC4A11"/>
    <w:rsid w:val="00FC564F"/>
    <w:rsid w:val="00FD320C"/>
    <w:rsid w:val="00FD71F3"/>
    <w:rsid w:val="00FE05B4"/>
    <w:rsid w:val="00FE0EB4"/>
    <w:rsid w:val="00FE4F53"/>
    <w:rsid w:val="00FE7293"/>
    <w:rsid w:val="00FE7464"/>
    <w:rsid w:val="00FE7E93"/>
    <w:rsid w:val="00FF14CE"/>
    <w:rsid w:val="00FF38BF"/>
    <w:rsid w:val="00FF79D0"/>
    <w:rsid w:val="014611AA"/>
    <w:rsid w:val="01588001"/>
    <w:rsid w:val="015BC36D"/>
    <w:rsid w:val="018DE74B"/>
    <w:rsid w:val="0197B833"/>
    <w:rsid w:val="01CC3CA9"/>
    <w:rsid w:val="01F514F9"/>
    <w:rsid w:val="024FD370"/>
    <w:rsid w:val="043E78FF"/>
    <w:rsid w:val="0474040F"/>
    <w:rsid w:val="0493132C"/>
    <w:rsid w:val="04A60B70"/>
    <w:rsid w:val="0587F414"/>
    <w:rsid w:val="063DCC8A"/>
    <w:rsid w:val="06FC260E"/>
    <w:rsid w:val="07676192"/>
    <w:rsid w:val="07A3952E"/>
    <w:rsid w:val="083C0039"/>
    <w:rsid w:val="08411F80"/>
    <w:rsid w:val="092B2882"/>
    <w:rsid w:val="09465671"/>
    <w:rsid w:val="09A9F29C"/>
    <w:rsid w:val="09DC0E4F"/>
    <w:rsid w:val="09E25E18"/>
    <w:rsid w:val="0A4C5B7F"/>
    <w:rsid w:val="0ACF557C"/>
    <w:rsid w:val="0B483799"/>
    <w:rsid w:val="0B4ED019"/>
    <w:rsid w:val="0B4FFC68"/>
    <w:rsid w:val="0C2489DD"/>
    <w:rsid w:val="0C60F4E7"/>
    <w:rsid w:val="0C90EEE7"/>
    <w:rsid w:val="0D395619"/>
    <w:rsid w:val="0D598F1D"/>
    <w:rsid w:val="0D9FD5C3"/>
    <w:rsid w:val="0DCC96D0"/>
    <w:rsid w:val="0DD16D00"/>
    <w:rsid w:val="0E8771EE"/>
    <w:rsid w:val="0F5641CC"/>
    <w:rsid w:val="0FD40C99"/>
    <w:rsid w:val="0FDDDCD9"/>
    <w:rsid w:val="1012F5AF"/>
    <w:rsid w:val="1060916D"/>
    <w:rsid w:val="116F6831"/>
    <w:rsid w:val="12065C38"/>
    <w:rsid w:val="12F5AFA5"/>
    <w:rsid w:val="135A281E"/>
    <w:rsid w:val="14824306"/>
    <w:rsid w:val="14B6C3B4"/>
    <w:rsid w:val="15A50F1C"/>
    <w:rsid w:val="167E9CD6"/>
    <w:rsid w:val="169DFFE0"/>
    <w:rsid w:val="172F1FEC"/>
    <w:rsid w:val="174CC1CA"/>
    <w:rsid w:val="175BE43E"/>
    <w:rsid w:val="178A5B6D"/>
    <w:rsid w:val="17D1DC63"/>
    <w:rsid w:val="18515F70"/>
    <w:rsid w:val="185D5CD1"/>
    <w:rsid w:val="18F91DF0"/>
    <w:rsid w:val="198B3AE2"/>
    <w:rsid w:val="19BA5EAB"/>
    <w:rsid w:val="19C80870"/>
    <w:rsid w:val="1A7C6DBB"/>
    <w:rsid w:val="1A8E05E1"/>
    <w:rsid w:val="1AD1BECD"/>
    <w:rsid w:val="1B89DD16"/>
    <w:rsid w:val="1BD8283A"/>
    <w:rsid w:val="1BDE5FD9"/>
    <w:rsid w:val="1BE58638"/>
    <w:rsid w:val="1BFAD55F"/>
    <w:rsid w:val="1C54BAEA"/>
    <w:rsid w:val="1CC774DF"/>
    <w:rsid w:val="1D29FF04"/>
    <w:rsid w:val="1DFDC477"/>
    <w:rsid w:val="1E15E748"/>
    <w:rsid w:val="1E282125"/>
    <w:rsid w:val="1E907333"/>
    <w:rsid w:val="1F3BCE1A"/>
    <w:rsid w:val="200761F8"/>
    <w:rsid w:val="205B81FA"/>
    <w:rsid w:val="2173FC1A"/>
    <w:rsid w:val="220131F1"/>
    <w:rsid w:val="247294E1"/>
    <w:rsid w:val="24803E5E"/>
    <w:rsid w:val="24AC4ADE"/>
    <w:rsid w:val="24DB1F8C"/>
    <w:rsid w:val="25AF96B4"/>
    <w:rsid w:val="26166A73"/>
    <w:rsid w:val="269C117F"/>
    <w:rsid w:val="270F2CC9"/>
    <w:rsid w:val="2748ED9F"/>
    <w:rsid w:val="2762BE9D"/>
    <w:rsid w:val="27EA93DC"/>
    <w:rsid w:val="283EE42F"/>
    <w:rsid w:val="2924C5AA"/>
    <w:rsid w:val="292FC69C"/>
    <w:rsid w:val="29520EAD"/>
    <w:rsid w:val="29E18A5A"/>
    <w:rsid w:val="2A1E07F7"/>
    <w:rsid w:val="2A8519AC"/>
    <w:rsid w:val="2A964F86"/>
    <w:rsid w:val="2AD40F6B"/>
    <w:rsid w:val="2B3F7188"/>
    <w:rsid w:val="2B5368B3"/>
    <w:rsid w:val="2B5E9D63"/>
    <w:rsid w:val="2BCEA641"/>
    <w:rsid w:val="2C473D34"/>
    <w:rsid w:val="2C5ED4B1"/>
    <w:rsid w:val="2C9B6015"/>
    <w:rsid w:val="2CE4C771"/>
    <w:rsid w:val="2DBB8A32"/>
    <w:rsid w:val="2DDAF93A"/>
    <w:rsid w:val="2E0CD66F"/>
    <w:rsid w:val="2E1B81AB"/>
    <w:rsid w:val="2E1D1385"/>
    <w:rsid w:val="2E1EE842"/>
    <w:rsid w:val="2EA3B5AF"/>
    <w:rsid w:val="2EE30C25"/>
    <w:rsid w:val="2F339B61"/>
    <w:rsid w:val="2FB61E86"/>
    <w:rsid w:val="3002D1CF"/>
    <w:rsid w:val="30729B2E"/>
    <w:rsid w:val="30C4F9D0"/>
    <w:rsid w:val="318EAF00"/>
    <w:rsid w:val="31CA2775"/>
    <w:rsid w:val="31D8D8DC"/>
    <w:rsid w:val="31FC3F10"/>
    <w:rsid w:val="32469818"/>
    <w:rsid w:val="3259E641"/>
    <w:rsid w:val="3284F656"/>
    <w:rsid w:val="32BF14BA"/>
    <w:rsid w:val="32D752CE"/>
    <w:rsid w:val="3360712D"/>
    <w:rsid w:val="3373BB0B"/>
    <w:rsid w:val="342AE2C6"/>
    <w:rsid w:val="3446A372"/>
    <w:rsid w:val="345C3CC4"/>
    <w:rsid w:val="3496B6ED"/>
    <w:rsid w:val="35874DB7"/>
    <w:rsid w:val="358F569D"/>
    <w:rsid w:val="359CD1A0"/>
    <w:rsid w:val="35E90DD1"/>
    <w:rsid w:val="36784937"/>
    <w:rsid w:val="36D46014"/>
    <w:rsid w:val="37715D59"/>
    <w:rsid w:val="37CE1271"/>
    <w:rsid w:val="37F9831A"/>
    <w:rsid w:val="382B4BCB"/>
    <w:rsid w:val="3977F7E3"/>
    <w:rsid w:val="3988FC36"/>
    <w:rsid w:val="3A12AC7C"/>
    <w:rsid w:val="3A1E2BE8"/>
    <w:rsid w:val="3A27D614"/>
    <w:rsid w:val="3AFF5C21"/>
    <w:rsid w:val="3BA1A1D3"/>
    <w:rsid w:val="3BA7817C"/>
    <w:rsid w:val="3BB18B36"/>
    <w:rsid w:val="3BE8D6EC"/>
    <w:rsid w:val="3C4443EF"/>
    <w:rsid w:val="3C664070"/>
    <w:rsid w:val="3CAF9924"/>
    <w:rsid w:val="3CEFCB5C"/>
    <w:rsid w:val="3D8C7FF5"/>
    <w:rsid w:val="3DD2FB4E"/>
    <w:rsid w:val="3E02395E"/>
    <w:rsid w:val="3E808945"/>
    <w:rsid w:val="3E8A28C6"/>
    <w:rsid w:val="3EF4F016"/>
    <w:rsid w:val="3F414C22"/>
    <w:rsid w:val="3FE5C8FC"/>
    <w:rsid w:val="40C4F823"/>
    <w:rsid w:val="40D018D5"/>
    <w:rsid w:val="413303AB"/>
    <w:rsid w:val="4138863F"/>
    <w:rsid w:val="417ABB63"/>
    <w:rsid w:val="4180170E"/>
    <w:rsid w:val="41F11648"/>
    <w:rsid w:val="424500A9"/>
    <w:rsid w:val="42592725"/>
    <w:rsid w:val="42C9F577"/>
    <w:rsid w:val="432C78F6"/>
    <w:rsid w:val="433C4D8A"/>
    <w:rsid w:val="43F8CD6B"/>
    <w:rsid w:val="447ED4B8"/>
    <w:rsid w:val="45114D95"/>
    <w:rsid w:val="4576F4D0"/>
    <w:rsid w:val="45A71E18"/>
    <w:rsid w:val="45A7A382"/>
    <w:rsid w:val="45D7FB1B"/>
    <w:rsid w:val="46919B04"/>
    <w:rsid w:val="472884B1"/>
    <w:rsid w:val="477C3E91"/>
    <w:rsid w:val="47CF1527"/>
    <w:rsid w:val="4826B931"/>
    <w:rsid w:val="48768588"/>
    <w:rsid w:val="490B7820"/>
    <w:rsid w:val="498EB750"/>
    <w:rsid w:val="49B71113"/>
    <w:rsid w:val="4A04F8F5"/>
    <w:rsid w:val="4A3BA58B"/>
    <w:rsid w:val="4A68D487"/>
    <w:rsid w:val="4A84018A"/>
    <w:rsid w:val="4BCC951B"/>
    <w:rsid w:val="4BE79593"/>
    <w:rsid w:val="4C047FDA"/>
    <w:rsid w:val="4C5F8751"/>
    <w:rsid w:val="4CB019C7"/>
    <w:rsid w:val="4CD77DF0"/>
    <w:rsid w:val="4CF97BF9"/>
    <w:rsid w:val="4D21E8D9"/>
    <w:rsid w:val="4D87DD17"/>
    <w:rsid w:val="4EFE3835"/>
    <w:rsid w:val="4F0ADF18"/>
    <w:rsid w:val="4F1B009C"/>
    <w:rsid w:val="4F1BD580"/>
    <w:rsid w:val="4F87D800"/>
    <w:rsid w:val="4FCF7614"/>
    <w:rsid w:val="505B9707"/>
    <w:rsid w:val="507BCFBD"/>
    <w:rsid w:val="50A106CB"/>
    <w:rsid w:val="51D27D46"/>
    <w:rsid w:val="5367CFF8"/>
    <w:rsid w:val="53A2104E"/>
    <w:rsid w:val="544808E2"/>
    <w:rsid w:val="544EB37E"/>
    <w:rsid w:val="5458B2B1"/>
    <w:rsid w:val="545B46BB"/>
    <w:rsid w:val="54794987"/>
    <w:rsid w:val="54805D60"/>
    <w:rsid w:val="55DADDBA"/>
    <w:rsid w:val="56A4A42A"/>
    <w:rsid w:val="56CB68A6"/>
    <w:rsid w:val="56F299B4"/>
    <w:rsid w:val="575C681C"/>
    <w:rsid w:val="57C42AA5"/>
    <w:rsid w:val="5846BB44"/>
    <w:rsid w:val="58DD705D"/>
    <w:rsid w:val="59427459"/>
    <w:rsid w:val="596BE9C6"/>
    <w:rsid w:val="5985FDB7"/>
    <w:rsid w:val="59B2466B"/>
    <w:rsid w:val="59F479DB"/>
    <w:rsid w:val="5A3CE2A7"/>
    <w:rsid w:val="5AFE1132"/>
    <w:rsid w:val="5B14EEE1"/>
    <w:rsid w:val="5B17B19D"/>
    <w:rsid w:val="5B52EB77"/>
    <w:rsid w:val="5C058B79"/>
    <w:rsid w:val="5C06B4DC"/>
    <w:rsid w:val="5C1113C9"/>
    <w:rsid w:val="5C886542"/>
    <w:rsid w:val="5CB3E773"/>
    <w:rsid w:val="5D03CB00"/>
    <w:rsid w:val="5D5BBBB4"/>
    <w:rsid w:val="5DC5FD9D"/>
    <w:rsid w:val="5ECB0D19"/>
    <w:rsid w:val="5F3FC787"/>
    <w:rsid w:val="5F436ACD"/>
    <w:rsid w:val="5F55A157"/>
    <w:rsid w:val="60377F76"/>
    <w:rsid w:val="603BDB84"/>
    <w:rsid w:val="60704241"/>
    <w:rsid w:val="608603B6"/>
    <w:rsid w:val="60DB68F4"/>
    <w:rsid w:val="616332F2"/>
    <w:rsid w:val="61819C73"/>
    <w:rsid w:val="61D7EE26"/>
    <w:rsid w:val="61E64EA4"/>
    <w:rsid w:val="62B266C5"/>
    <w:rsid w:val="62D62113"/>
    <w:rsid w:val="62D9DFC4"/>
    <w:rsid w:val="633A2AFD"/>
    <w:rsid w:val="635971C3"/>
    <w:rsid w:val="63603F16"/>
    <w:rsid w:val="637436BA"/>
    <w:rsid w:val="638D787B"/>
    <w:rsid w:val="63A30D2A"/>
    <w:rsid w:val="645F8D69"/>
    <w:rsid w:val="64F96CF9"/>
    <w:rsid w:val="654B8F8A"/>
    <w:rsid w:val="65B8AA50"/>
    <w:rsid w:val="66048E9B"/>
    <w:rsid w:val="6612EE1C"/>
    <w:rsid w:val="661D5E79"/>
    <w:rsid w:val="662CC466"/>
    <w:rsid w:val="664752F2"/>
    <w:rsid w:val="66835F5C"/>
    <w:rsid w:val="66DA1A00"/>
    <w:rsid w:val="68B0DB58"/>
    <w:rsid w:val="69AB16BE"/>
    <w:rsid w:val="69BD95ED"/>
    <w:rsid w:val="6A5854FE"/>
    <w:rsid w:val="6A9EC2A6"/>
    <w:rsid w:val="6AB64F8C"/>
    <w:rsid w:val="6B45A842"/>
    <w:rsid w:val="6B6FA2D5"/>
    <w:rsid w:val="6B83AD48"/>
    <w:rsid w:val="6C3347DB"/>
    <w:rsid w:val="6C73D82E"/>
    <w:rsid w:val="6CB72983"/>
    <w:rsid w:val="6D0D848C"/>
    <w:rsid w:val="6D26F9B1"/>
    <w:rsid w:val="6D462CF6"/>
    <w:rsid w:val="6DEBD929"/>
    <w:rsid w:val="6DFEA809"/>
    <w:rsid w:val="6E0F97D4"/>
    <w:rsid w:val="6E94D0FD"/>
    <w:rsid w:val="6EA1E64D"/>
    <w:rsid w:val="6EED12AA"/>
    <w:rsid w:val="706F8BFD"/>
    <w:rsid w:val="70AFDC79"/>
    <w:rsid w:val="711003DD"/>
    <w:rsid w:val="71E1E453"/>
    <w:rsid w:val="71EEC664"/>
    <w:rsid w:val="7227BD4F"/>
    <w:rsid w:val="7247B5AC"/>
    <w:rsid w:val="73834586"/>
    <w:rsid w:val="73942BDE"/>
    <w:rsid w:val="73FF23D0"/>
    <w:rsid w:val="74D440CF"/>
    <w:rsid w:val="75281B53"/>
    <w:rsid w:val="756C4167"/>
    <w:rsid w:val="76079E84"/>
    <w:rsid w:val="761D4A49"/>
    <w:rsid w:val="76271F74"/>
    <w:rsid w:val="76857F1B"/>
    <w:rsid w:val="77040D8A"/>
    <w:rsid w:val="7850081E"/>
    <w:rsid w:val="7884401E"/>
    <w:rsid w:val="7909D5AD"/>
    <w:rsid w:val="7993D014"/>
    <w:rsid w:val="7A004E32"/>
    <w:rsid w:val="7A900EE7"/>
    <w:rsid w:val="7B884320"/>
    <w:rsid w:val="7C045F73"/>
    <w:rsid w:val="7C32D57B"/>
    <w:rsid w:val="7C374B6C"/>
    <w:rsid w:val="7D79AF89"/>
    <w:rsid w:val="7E118243"/>
    <w:rsid w:val="7F338E71"/>
    <w:rsid w:val="7F5723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AC96A"/>
  <w15:docId w15:val="{5E928DFB-9278-4916-BBE9-AAB664E3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rPr>
  </w:style>
  <w:style w:type="paragraph" w:styleId="Heading1">
    <w:name w:val="heading 1"/>
    <w:basedOn w:val="Normal"/>
    <w:uiPriority w:val="9"/>
    <w:qFormat/>
    <w:pPr>
      <w:outlineLvl w:val="0"/>
    </w:pPr>
    <w:rPr>
      <w:b/>
      <w:bCs/>
      <w:sz w:val="24"/>
      <w:szCs w:val="24"/>
    </w:rPr>
  </w:style>
  <w:style w:type="paragraph" w:styleId="Heading2">
    <w:name w:val="heading 2"/>
    <w:basedOn w:val="Normal"/>
    <w:uiPriority w:val="9"/>
    <w:unhideWhenUsed/>
    <w:qFormat/>
    <w:pP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hanging="360"/>
    </w:pPr>
    <w:rPr>
      <w:sz w:val="20"/>
      <w:szCs w:val="20"/>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6C4F"/>
    <w:pPr>
      <w:tabs>
        <w:tab w:val="center" w:pos="4680"/>
        <w:tab w:val="right" w:pos="9360"/>
      </w:tabs>
    </w:pPr>
  </w:style>
  <w:style w:type="character" w:customStyle="1" w:styleId="HeaderChar">
    <w:name w:val="Header Char"/>
    <w:basedOn w:val="DefaultParagraphFont"/>
    <w:link w:val="Header"/>
    <w:uiPriority w:val="99"/>
    <w:rsid w:val="00046C4F"/>
    <w:rPr>
      <w:rFonts w:ascii="Lato" w:eastAsia="Lato" w:hAnsi="Lato" w:cs="Lato"/>
    </w:rPr>
  </w:style>
  <w:style w:type="paragraph" w:styleId="Footer">
    <w:name w:val="footer"/>
    <w:basedOn w:val="Normal"/>
    <w:link w:val="FooterChar"/>
    <w:uiPriority w:val="99"/>
    <w:unhideWhenUsed/>
    <w:rsid w:val="00046C4F"/>
    <w:pPr>
      <w:tabs>
        <w:tab w:val="center" w:pos="4680"/>
        <w:tab w:val="right" w:pos="9360"/>
      </w:tabs>
    </w:pPr>
  </w:style>
  <w:style w:type="character" w:customStyle="1" w:styleId="FooterChar">
    <w:name w:val="Footer Char"/>
    <w:basedOn w:val="DefaultParagraphFont"/>
    <w:link w:val="Footer"/>
    <w:uiPriority w:val="99"/>
    <w:rsid w:val="00046C4F"/>
    <w:rPr>
      <w:rFonts w:ascii="Lato" w:eastAsia="Lato" w:hAnsi="Lato" w:cs="Lato"/>
    </w:rPr>
  </w:style>
  <w:style w:type="paragraph" w:styleId="Revision">
    <w:name w:val="Revision"/>
    <w:hidden/>
    <w:uiPriority w:val="99"/>
    <w:semiHidden/>
    <w:rsid w:val="009B2FA7"/>
    <w:pPr>
      <w:widowControl/>
      <w:autoSpaceDE/>
      <w:autoSpaceDN/>
    </w:pPr>
    <w:rPr>
      <w:rFonts w:ascii="Lato" w:eastAsia="Lato" w:hAnsi="Lato" w:cs="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4458</Characters>
  <Application>Microsoft Office Word</Application>
  <DocSecurity>0</DocSecurity>
  <Lines>37</Lines>
  <Paragraphs>10</Paragraphs>
  <ScaleCrop>false</ScaleCrop>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Jeannine Edmond</dc:creator>
  <cp:keywords/>
  <cp:lastModifiedBy>Melanie Flood</cp:lastModifiedBy>
  <cp:revision>2</cp:revision>
  <dcterms:created xsi:type="dcterms:W3CDTF">2026-08-25T22:51:00Z</dcterms:created>
  <dcterms:modified xsi:type="dcterms:W3CDTF">2026-08-25T22:51:00Z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2025-04-07T00:00:00Z</vt:filetime>
  </property>
  <property fmtid="{D5CDD505-2E9C-101B-9397-08002B2CF9AE}" pid="3" name="Creator">
    <vt:lpwstr>Microsoft® Word for Microsoft 365</vt:lpwstr>
  </property>
  <property fmtid="{D5CDD505-2E9C-101B-9397-08002B2CF9AE}" pid="4" name="LastSaved">
    <vt:filetime>2026-08-24T00:00:00Z</vt:filetime>
  </property>
  <property fmtid="{D5CDD505-2E9C-101B-9397-08002B2CF9AE}" pid="5" name="MSIP_Label_c17b39c0-074a-4961-ac04-01f2a6946b2c_ActionId">
    <vt:lpwstr>246c728a-dc79-4128-8316-1efe185bcede</vt:lpwstr>
  </property>
  <property fmtid="{D5CDD505-2E9C-101B-9397-08002B2CF9AE}" pid="6" name="MSIP_Label_c17b39c0-074a-4961-ac04-01f2a6946b2c_ContentBits">
    <vt:lpwstr>0</vt:lpwstr>
  </property>
  <property fmtid="{D5CDD505-2E9C-101B-9397-08002B2CF9AE}" pid="7" name="MSIP_Label_c17b39c0-074a-4961-ac04-01f2a6946b2c_Enabled">
    <vt:lpwstr>true</vt:lpwstr>
  </property>
  <property fmtid="{D5CDD505-2E9C-101B-9397-08002B2CF9AE}" pid="8" name="MSIP_Label_c17b39c0-074a-4961-ac04-01f2a6946b2c_Method">
    <vt:lpwstr>Privileged</vt:lpwstr>
  </property>
  <property fmtid="{D5CDD505-2E9C-101B-9397-08002B2CF9AE}" pid="9" name="MSIP_Label_c17b39c0-074a-4961-ac04-01f2a6946b2c_Name">
    <vt:lpwstr>Public</vt:lpwstr>
  </property>
  <property fmtid="{D5CDD505-2E9C-101B-9397-08002B2CF9AE}" pid="10" name="MSIP_Label_c17b39c0-074a-4961-ac04-01f2a6946b2c_SetDate">
    <vt:lpwstr>2025-01-11T00:34:30Z</vt:lpwstr>
  </property>
  <property fmtid="{D5CDD505-2E9C-101B-9397-08002B2CF9AE}" pid="11" name="MSIP_Label_c17b39c0-074a-4961-ac04-01f2a6946b2c_SiteId">
    <vt:lpwstr>37175510-571d-470c-b5dc-a9ce65d26717</vt:lpwstr>
  </property>
  <property fmtid="{D5CDD505-2E9C-101B-9397-08002B2CF9AE}" pid="12" name="Producer">
    <vt:lpwstr>Microsoft® Word for Microsoft 365</vt:lpwstr>
  </property>
</Properties>
</file>