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DF56C" w14:textId="77777777" w:rsidR="001E5103" w:rsidRDefault="00A27DDE">
      <w:pPr>
        <w:rPr>
          <w:rFonts w:ascii="Lato" w:hAnsi="Lato"/>
          <w:sz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1F14FA6" wp14:editId="47B5B099">
            <wp:simplePos x="0" y="0"/>
            <wp:positionH relativeFrom="margin">
              <wp:posOffset>3616325</wp:posOffset>
            </wp:positionH>
            <wp:positionV relativeFrom="paragraph">
              <wp:posOffset>-243840</wp:posOffset>
            </wp:positionV>
            <wp:extent cx="2860675" cy="798195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DCE523" w14:textId="77777777" w:rsidR="00531B73" w:rsidRDefault="00531B73">
      <w:pPr>
        <w:rPr>
          <w:rFonts w:ascii="Lato" w:hAnsi="Lato"/>
          <w:sz w:val="20"/>
        </w:rPr>
      </w:pPr>
    </w:p>
    <w:p w14:paraId="334F2C55" w14:textId="77777777" w:rsidR="00531B73" w:rsidRDefault="00531B73">
      <w:pPr>
        <w:rPr>
          <w:rFonts w:ascii="Lato" w:hAnsi="Lato"/>
          <w:sz w:val="20"/>
        </w:rPr>
      </w:pPr>
    </w:p>
    <w:p w14:paraId="7F6490B1" w14:textId="77777777" w:rsidR="00531B73" w:rsidRPr="00531B73" w:rsidRDefault="00531B73">
      <w:pPr>
        <w:rPr>
          <w:rFonts w:ascii="Lato" w:hAnsi="Lato"/>
          <w:sz w:val="20"/>
        </w:rPr>
      </w:pPr>
    </w:p>
    <w:p w14:paraId="500FD202" w14:textId="77777777" w:rsidR="001E5103" w:rsidRPr="00531B73" w:rsidRDefault="001E5103">
      <w:pPr>
        <w:rPr>
          <w:rFonts w:ascii="Lato" w:hAnsi="Lato"/>
          <w:sz w:val="20"/>
        </w:rPr>
      </w:pPr>
    </w:p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2358"/>
        <w:gridCol w:w="7590"/>
      </w:tblGrid>
      <w:tr w:rsidR="001E5103" w:rsidRPr="00531B73" w14:paraId="46C7D1D8" w14:textId="77777777" w:rsidTr="00FC687A">
        <w:trPr>
          <w:trHeight w:val="153"/>
        </w:trPr>
        <w:tc>
          <w:tcPr>
            <w:tcW w:w="2358" w:type="dxa"/>
          </w:tcPr>
          <w:p w14:paraId="09F86C60" w14:textId="77777777" w:rsidR="001E5103" w:rsidRPr="00531B73" w:rsidRDefault="001E5103">
            <w:pPr>
              <w:rPr>
                <w:rFonts w:ascii="Lato" w:hAnsi="Lato"/>
                <w:b/>
                <w:sz w:val="20"/>
              </w:rPr>
            </w:pPr>
            <w:r w:rsidRPr="00531B73">
              <w:rPr>
                <w:rFonts w:ascii="Lato" w:hAnsi="Lato"/>
                <w:b/>
                <w:sz w:val="20"/>
              </w:rPr>
              <w:t>Job Title:</w:t>
            </w:r>
          </w:p>
        </w:tc>
        <w:tc>
          <w:tcPr>
            <w:tcW w:w="7590" w:type="dxa"/>
          </w:tcPr>
          <w:p w14:paraId="1A624398" w14:textId="61632C2D" w:rsidR="001E5103" w:rsidRPr="00531B73" w:rsidRDefault="00092AB0">
            <w:pPr>
              <w:rPr>
                <w:rFonts w:ascii="Lato" w:hAnsi="Lato"/>
                <w:sz w:val="20"/>
              </w:rPr>
            </w:pPr>
            <w:r>
              <w:rPr>
                <w:rFonts w:ascii="Lato" w:hAnsi="Lato"/>
                <w:sz w:val="20"/>
              </w:rPr>
              <w:t xml:space="preserve">Director of Development </w:t>
            </w:r>
          </w:p>
        </w:tc>
      </w:tr>
      <w:tr w:rsidR="001E5103" w:rsidRPr="00531B73" w14:paraId="08360490" w14:textId="77777777" w:rsidTr="00FC687A">
        <w:tc>
          <w:tcPr>
            <w:tcW w:w="2358" w:type="dxa"/>
          </w:tcPr>
          <w:p w14:paraId="7ACA2B13" w14:textId="77777777" w:rsidR="001E5103" w:rsidRPr="00531B73" w:rsidRDefault="001E5103">
            <w:pPr>
              <w:rPr>
                <w:rFonts w:ascii="Lato" w:hAnsi="Lato"/>
                <w:sz w:val="20"/>
              </w:rPr>
            </w:pPr>
          </w:p>
        </w:tc>
        <w:tc>
          <w:tcPr>
            <w:tcW w:w="7590" w:type="dxa"/>
          </w:tcPr>
          <w:p w14:paraId="38E36F6A" w14:textId="77777777" w:rsidR="001E5103" w:rsidRPr="00531B73" w:rsidRDefault="001E5103">
            <w:pPr>
              <w:rPr>
                <w:rFonts w:ascii="Lato" w:hAnsi="Lato"/>
                <w:sz w:val="20"/>
              </w:rPr>
            </w:pPr>
          </w:p>
        </w:tc>
      </w:tr>
      <w:tr w:rsidR="001E5103" w:rsidRPr="00531B73" w14:paraId="32A6F324" w14:textId="77777777" w:rsidTr="00FC687A">
        <w:tc>
          <w:tcPr>
            <w:tcW w:w="2358" w:type="dxa"/>
          </w:tcPr>
          <w:p w14:paraId="1B59ADA1" w14:textId="77777777" w:rsidR="001E5103" w:rsidRPr="00531B73" w:rsidRDefault="001E5103">
            <w:pPr>
              <w:rPr>
                <w:rFonts w:ascii="Lato" w:hAnsi="Lato"/>
                <w:b/>
                <w:sz w:val="20"/>
              </w:rPr>
            </w:pPr>
            <w:r w:rsidRPr="00531B73">
              <w:rPr>
                <w:rFonts w:ascii="Lato" w:hAnsi="Lato"/>
                <w:b/>
                <w:sz w:val="20"/>
              </w:rPr>
              <w:t>Reports To:</w:t>
            </w:r>
          </w:p>
        </w:tc>
        <w:tc>
          <w:tcPr>
            <w:tcW w:w="7590" w:type="dxa"/>
          </w:tcPr>
          <w:p w14:paraId="5168F512" w14:textId="77777777" w:rsidR="001E5103" w:rsidRDefault="001E5103">
            <w:pPr>
              <w:rPr>
                <w:rFonts w:ascii="Lato" w:hAnsi="Lato"/>
                <w:sz w:val="20"/>
              </w:rPr>
            </w:pPr>
            <w:r w:rsidRPr="00531B73">
              <w:rPr>
                <w:rFonts w:ascii="Lato" w:hAnsi="Lato"/>
                <w:sz w:val="20"/>
              </w:rPr>
              <w:t>President &amp; CEO</w:t>
            </w:r>
          </w:p>
          <w:p w14:paraId="5A66BE7F" w14:textId="77777777" w:rsidR="00652FBE" w:rsidRPr="00531B73" w:rsidRDefault="00652FBE">
            <w:pPr>
              <w:rPr>
                <w:rFonts w:ascii="Lato" w:hAnsi="Lato"/>
                <w:sz w:val="20"/>
              </w:rPr>
            </w:pPr>
          </w:p>
        </w:tc>
      </w:tr>
      <w:tr w:rsidR="001E5103" w:rsidRPr="00531B73" w14:paraId="0F23C1B3" w14:textId="77777777" w:rsidTr="00FC687A">
        <w:tc>
          <w:tcPr>
            <w:tcW w:w="2358" w:type="dxa"/>
          </w:tcPr>
          <w:p w14:paraId="49CA8039" w14:textId="27DE2042" w:rsidR="001E5103" w:rsidRPr="00531B73" w:rsidRDefault="00730FB3">
            <w:pPr>
              <w:rPr>
                <w:rFonts w:ascii="Lato" w:hAnsi="Lato"/>
                <w:sz w:val="20"/>
              </w:rPr>
            </w:pPr>
            <w:r>
              <w:rPr>
                <w:rFonts w:ascii="Lato" w:hAnsi="Lato"/>
                <w:sz w:val="20"/>
              </w:rPr>
              <w:t>Supervises:</w:t>
            </w:r>
          </w:p>
        </w:tc>
        <w:tc>
          <w:tcPr>
            <w:tcW w:w="7590" w:type="dxa"/>
          </w:tcPr>
          <w:p w14:paraId="4BADB076" w14:textId="48B0B0C2" w:rsidR="001E5103" w:rsidRDefault="00730FB3">
            <w:pPr>
              <w:rPr>
                <w:rFonts w:ascii="Lato" w:hAnsi="Lato"/>
                <w:sz w:val="20"/>
              </w:rPr>
            </w:pPr>
            <w:r>
              <w:rPr>
                <w:rFonts w:ascii="Lato" w:hAnsi="Lato"/>
                <w:sz w:val="20"/>
              </w:rPr>
              <w:t>Special Events Manager, Development Associate</w:t>
            </w:r>
          </w:p>
          <w:p w14:paraId="78A5E3DE" w14:textId="66FC4EB9" w:rsidR="00730FB3" w:rsidRPr="00531B73" w:rsidRDefault="00730FB3">
            <w:pPr>
              <w:rPr>
                <w:rFonts w:ascii="Lato" w:hAnsi="Lato"/>
                <w:sz w:val="20"/>
              </w:rPr>
            </w:pPr>
          </w:p>
        </w:tc>
      </w:tr>
      <w:tr w:rsidR="001E5103" w:rsidRPr="00531B73" w14:paraId="08D71091" w14:textId="77777777" w:rsidTr="00FC687A">
        <w:tc>
          <w:tcPr>
            <w:tcW w:w="2358" w:type="dxa"/>
          </w:tcPr>
          <w:p w14:paraId="69CAA1DA" w14:textId="77777777" w:rsidR="001E5103" w:rsidRPr="00531B73" w:rsidRDefault="001E5103">
            <w:pPr>
              <w:rPr>
                <w:rFonts w:ascii="Lato" w:hAnsi="Lato"/>
                <w:sz w:val="20"/>
              </w:rPr>
            </w:pPr>
            <w:r w:rsidRPr="00531B73">
              <w:rPr>
                <w:rFonts w:ascii="Lato" w:hAnsi="Lato"/>
                <w:b/>
                <w:sz w:val="20"/>
              </w:rPr>
              <w:t>Status:</w:t>
            </w:r>
          </w:p>
        </w:tc>
        <w:tc>
          <w:tcPr>
            <w:tcW w:w="7590" w:type="dxa"/>
          </w:tcPr>
          <w:p w14:paraId="1DB02062" w14:textId="40B1AC18" w:rsidR="00DD51EE" w:rsidRPr="00531B73" w:rsidRDefault="001E5103">
            <w:pPr>
              <w:rPr>
                <w:rFonts w:ascii="Lato" w:hAnsi="Lato"/>
                <w:sz w:val="20"/>
              </w:rPr>
            </w:pPr>
            <w:r w:rsidRPr="00531B73">
              <w:rPr>
                <w:rFonts w:ascii="Lato" w:hAnsi="Lato"/>
                <w:sz w:val="20"/>
              </w:rPr>
              <w:t>Exempt Employee / Member of Executive Management Team</w:t>
            </w:r>
          </w:p>
        </w:tc>
      </w:tr>
      <w:tr w:rsidR="001E5103" w:rsidRPr="00531B73" w14:paraId="47EC4F7D" w14:textId="77777777" w:rsidTr="00FC687A">
        <w:tc>
          <w:tcPr>
            <w:tcW w:w="2358" w:type="dxa"/>
          </w:tcPr>
          <w:p w14:paraId="3DA350A9" w14:textId="77777777" w:rsidR="001E5103" w:rsidRPr="00531B73" w:rsidRDefault="001E5103">
            <w:pPr>
              <w:rPr>
                <w:rFonts w:ascii="Lato" w:hAnsi="Lato"/>
                <w:b/>
                <w:sz w:val="20"/>
              </w:rPr>
            </w:pPr>
          </w:p>
        </w:tc>
        <w:tc>
          <w:tcPr>
            <w:tcW w:w="7590" w:type="dxa"/>
          </w:tcPr>
          <w:p w14:paraId="3D5A2FE6" w14:textId="77777777" w:rsidR="001E5103" w:rsidRPr="00531B73" w:rsidRDefault="001E5103">
            <w:pPr>
              <w:rPr>
                <w:rFonts w:ascii="Lato" w:hAnsi="Lato"/>
                <w:sz w:val="20"/>
              </w:rPr>
            </w:pPr>
          </w:p>
        </w:tc>
      </w:tr>
      <w:tr w:rsidR="001E5103" w:rsidRPr="00531B73" w14:paraId="728C3034" w14:textId="77777777" w:rsidTr="00FC687A">
        <w:tc>
          <w:tcPr>
            <w:tcW w:w="2358" w:type="dxa"/>
          </w:tcPr>
          <w:p w14:paraId="2061E26B" w14:textId="77777777" w:rsidR="00DD51EE" w:rsidRDefault="00DD51EE">
            <w:pPr>
              <w:rPr>
                <w:rFonts w:ascii="Lato" w:hAnsi="Lato"/>
                <w:b/>
                <w:sz w:val="20"/>
              </w:rPr>
            </w:pPr>
          </w:p>
          <w:p w14:paraId="4FB24C72" w14:textId="35F8AF17" w:rsidR="001E5103" w:rsidRPr="00531B73" w:rsidRDefault="001E5103">
            <w:pPr>
              <w:rPr>
                <w:rFonts w:ascii="Lato" w:hAnsi="Lato"/>
                <w:b/>
                <w:sz w:val="20"/>
              </w:rPr>
            </w:pPr>
            <w:r w:rsidRPr="00531B73">
              <w:rPr>
                <w:rFonts w:ascii="Lato" w:hAnsi="Lato"/>
                <w:b/>
                <w:sz w:val="20"/>
              </w:rPr>
              <w:t>Purpose of Position:</w:t>
            </w:r>
          </w:p>
        </w:tc>
        <w:tc>
          <w:tcPr>
            <w:tcW w:w="7590" w:type="dxa"/>
          </w:tcPr>
          <w:p w14:paraId="26CFA9C4" w14:textId="77777777" w:rsidR="00DD51EE" w:rsidRDefault="00DD51EE" w:rsidP="003F0C95">
            <w:pPr>
              <w:jc w:val="both"/>
              <w:rPr>
                <w:rFonts w:ascii="Lato" w:hAnsi="Lato" w:cs="Tahoma"/>
                <w:sz w:val="20"/>
              </w:rPr>
            </w:pPr>
          </w:p>
          <w:p w14:paraId="062B89AF" w14:textId="015B4E18" w:rsidR="00EF3640" w:rsidRPr="00531B73" w:rsidRDefault="00EF3640" w:rsidP="003F0C95">
            <w:pPr>
              <w:jc w:val="both"/>
              <w:rPr>
                <w:rFonts w:ascii="Lato" w:hAnsi="Lato" w:cs="Tahoma"/>
                <w:sz w:val="20"/>
              </w:rPr>
            </w:pPr>
            <w:r w:rsidRPr="00531B73">
              <w:rPr>
                <w:rFonts w:ascii="Lato" w:hAnsi="Lato" w:cs="Tahoma"/>
                <w:sz w:val="20"/>
              </w:rPr>
              <w:t xml:space="preserve">The </w:t>
            </w:r>
            <w:r w:rsidR="00092AB0">
              <w:rPr>
                <w:rFonts w:ascii="Lato" w:hAnsi="Lato" w:cs="Tahoma"/>
                <w:sz w:val="20"/>
              </w:rPr>
              <w:t>Director of Development</w:t>
            </w:r>
            <w:r w:rsidR="003F0C95" w:rsidRPr="00531B73">
              <w:rPr>
                <w:rFonts w:ascii="Lato" w:hAnsi="Lato" w:cs="Tahoma"/>
                <w:sz w:val="20"/>
              </w:rPr>
              <w:t xml:space="preserve"> </w:t>
            </w:r>
            <w:r w:rsidRPr="00531B73">
              <w:rPr>
                <w:rFonts w:ascii="Lato" w:hAnsi="Lato" w:cs="Tahoma"/>
                <w:sz w:val="20"/>
              </w:rPr>
              <w:t xml:space="preserve">is responsible for increasing the chapter’s revenues by achieving annually defined fundraising goals through the identification, cultivation and execution of solicitation strategies for all major, planned, and foundation gifts. </w:t>
            </w:r>
            <w:r w:rsidR="00092AB0">
              <w:rPr>
                <w:rFonts w:ascii="Lato" w:hAnsi="Lato" w:cs="Tahoma"/>
                <w:sz w:val="20"/>
              </w:rPr>
              <w:t xml:space="preserve">This position assists in managing the Foundation’s overall operations. </w:t>
            </w:r>
          </w:p>
          <w:p w14:paraId="4F4DB100" w14:textId="77777777" w:rsidR="001E5103" w:rsidRPr="00531B73" w:rsidRDefault="001E5103" w:rsidP="00A826D3">
            <w:pPr>
              <w:rPr>
                <w:rFonts w:ascii="Lato" w:hAnsi="Lato"/>
                <w:sz w:val="20"/>
              </w:rPr>
            </w:pPr>
          </w:p>
        </w:tc>
      </w:tr>
      <w:tr w:rsidR="001E5103" w:rsidRPr="00531B73" w14:paraId="5B43C9D7" w14:textId="77777777" w:rsidTr="0025345A">
        <w:tc>
          <w:tcPr>
            <w:tcW w:w="2358" w:type="dxa"/>
          </w:tcPr>
          <w:p w14:paraId="0722279E" w14:textId="77777777" w:rsidR="001E5103" w:rsidRPr="00531B73" w:rsidRDefault="001E5103">
            <w:pPr>
              <w:rPr>
                <w:rFonts w:ascii="Lato" w:hAnsi="Lato"/>
                <w:b/>
                <w:sz w:val="20"/>
              </w:rPr>
            </w:pPr>
            <w:r w:rsidRPr="00531B73">
              <w:rPr>
                <w:rFonts w:ascii="Lato" w:hAnsi="Lato"/>
                <w:b/>
                <w:sz w:val="20"/>
              </w:rPr>
              <w:t>Primary Responsibilities:</w:t>
            </w:r>
          </w:p>
          <w:p w14:paraId="44567B17" w14:textId="77777777" w:rsidR="001E5103" w:rsidRPr="00531B73" w:rsidRDefault="001E5103">
            <w:pPr>
              <w:rPr>
                <w:rFonts w:ascii="Lato" w:hAnsi="Lato"/>
                <w:b/>
                <w:sz w:val="20"/>
              </w:rPr>
            </w:pPr>
          </w:p>
          <w:p w14:paraId="44BCFF04" w14:textId="77777777" w:rsidR="001E5103" w:rsidRPr="00531B73" w:rsidRDefault="001E5103">
            <w:pPr>
              <w:rPr>
                <w:rFonts w:ascii="Lato" w:hAnsi="Lato"/>
                <w:b/>
                <w:sz w:val="20"/>
              </w:rPr>
            </w:pPr>
          </w:p>
          <w:p w14:paraId="2190183E" w14:textId="77777777" w:rsidR="001E5103" w:rsidRPr="00531B73" w:rsidRDefault="001E5103">
            <w:pPr>
              <w:rPr>
                <w:rFonts w:ascii="Lato" w:hAnsi="Lato"/>
                <w:b/>
                <w:sz w:val="20"/>
              </w:rPr>
            </w:pPr>
          </w:p>
          <w:p w14:paraId="2FFEC98F" w14:textId="77777777" w:rsidR="001E5103" w:rsidRPr="00531B73" w:rsidRDefault="001E5103">
            <w:pPr>
              <w:rPr>
                <w:rFonts w:ascii="Lato" w:hAnsi="Lato"/>
                <w:b/>
                <w:sz w:val="20"/>
              </w:rPr>
            </w:pPr>
          </w:p>
          <w:p w14:paraId="5C872DEB" w14:textId="77777777" w:rsidR="001E5103" w:rsidRPr="00531B73" w:rsidRDefault="001E5103">
            <w:pPr>
              <w:rPr>
                <w:rFonts w:ascii="Lato" w:hAnsi="Lato"/>
                <w:b/>
                <w:sz w:val="20"/>
              </w:rPr>
            </w:pPr>
          </w:p>
          <w:p w14:paraId="48F96856" w14:textId="77777777" w:rsidR="001E5103" w:rsidRPr="00531B73" w:rsidRDefault="001E5103">
            <w:pPr>
              <w:rPr>
                <w:rFonts w:ascii="Lato" w:hAnsi="Lato"/>
                <w:b/>
                <w:sz w:val="20"/>
              </w:rPr>
            </w:pPr>
          </w:p>
          <w:p w14:paraId="23248E86" w14:textId="77777777" w:rsidR="001E5103" w:rsidRPr="00531B73" w:rsidRDefault="001E5103">
            <w:pPr>
              <w:rPr>
                <w:rFonts w:ascii="Lato" w:hAnsi="Lato"/>
                <w:b/>
                <w:sz w:val="20"/>
              </w:rPr>
            </w:pPr>
          </w:p>
          <w:p w14:paraId="4C7C7801" w14:textId="77777777" w:rsidR="001E5103" w:rsidRPr="00531B73" w:rsidRDefault="001E5103">
            <w:pPr>
              <w:rPr>
                <w:rFonts w:ascii="Lato" w:hAnsi="Lato"/>
                <w:b/>
                <w:sz w:val="20"/>
              </w:rPr>
            </w:pPr>
          </w:p>
          <w:p w14:paraId="5E14A996" w14:textId="77777777" w:rsidR="001E5103" w:rsidRPr="00531B73" w:rsidRDefault="001E5103">
            <w:pPr>
              <w:rPr>
                <w:rFonts w:ascii="Lato" w:hAnsi="Lato"/>
                <w:b/>
                <w:sz w:val="20"/>
              </w:rPr>
            </w:pPr>
          </w:p>
          <w:p w14:paraId="59BAB68F" w14:textId="77777777" w:rsidR="001E5103" w:rsidRPr="00531B73" w:rsidRDefault="001E5103">
            <w:pPr>
              <w:rPr>
                <w:rFonts w:ascii="Lato" w:hAnsi="Lato"/>
                <w:b/>
                <w:sz w:val="20"/>
              </w:rPr>
            </w:pPr>
          </w:p>
          <w:p w14:paraId="6AFA6855" w14:textId="77777777" w:rsidR="001E5103" w:rsidRPr="00531B73" w:rsidRDefault="001E5103">
            <w:pPr>
              <w:rPr>
                <w:rFonts w:ascii="Lato" w:hAnsi="Lato"/>
                <w:b/>
                <w:sz w:val="20"/>
              </w:rPr>
            </w:pPr>
          </w:p>
          <w:p w14:paraId="238183A9" w14:textId="77777777" w:rsidR="001E5103" w:rsidRPr="00531B73" w:rsidRDefault="001E5103">
            <w:pPr>
              <w:rPr>
                <w:rFonts w:ascii="Lato" w:hAnsi="Lato"/>
                <w:b/>
                <w:sz w:val="20"/>
              </w:rPr>
            </w:pPr>
          </w:p>
          <w:p w14:paraId="3AA4AAC2" w14:textId="77777777" w:rsidR="001E5103" w:rsidRPr="00531B73" w:rsidRDefault="001E5103">
            <w:pPr>
              <w:rPr>
                <w:rFonts w:ascii="Lato" w:hAnsi="Lato"/>
                <w:b/>
                <w:sz w:val="20"/>
              </w:rPr>
            </w:pPr>
          </w:p>
          <w:p w14:paraId="5A37AF70" w14:textId="77777777" w:rsidR="001E5103" w:rsidRPr="00531B73" w:rsidRDefault="001E5103">
            <w:pPr>
              <w:rPr>
                <w:rFonts w:ascii="Lato" w:hAnsi="Lato"/>
                <w:b/>
                <w:sz w:val="20"/>
              </w:rPr>
            </w:pPr>
          </w:p>
          <w:p w14:paraId="25524929" w14:textId="77777777" w:rsidR="001E5103" w:rsidRPr="00531B73" w:rsidRDefault="001E5103">
            <w:pPr>
              <w:rPr>
                <w:rFonts w:ascii="Lato" w:hAnsi="Lato"/>
                <w:b/>
                <w:sz w:val="20"/>
              </w:rPr>
            </w:pPr>
            <w:r w:rsidRPr="00531B73">
              <w:rPr>
                <w:rFonts w:ascii="Lato" w:hAnsi="Lato"/>
                <w:b/>
                <w:sz w:val="20"/>
              </w:rPr>
              <w:br/>
            </w:r>
          </w:p>
          <w:p w14:paraId="60CD6BD4" w14:textId="77777777" w:rsidR="001E5103" w:rsidRPr="00531B73" w:rsidRDefault="001E5103">
            <w:pPr>
              <w:rPr>
                <w:rFonts w:ascii="Lato" w:hAnsi="Lato"/>
                <w:b/>
                <w:sz w:val="20"/>
              </w:rPr>
            </w:pPr>
          </w:p>
          <w:p w14:paraId="43AE9E39" w14:textId="77777777" w:rsidR="001E5103" w:rsidRPr="00531B73" w:rsidRDefault="001E5103">
            <w:pPr>
              <w:rPr>
                <w:rFonts w:ascii="Lato" w:hAnsi="Lato"/>
                <w:b/>
                <w:sz w:val="20"/>
              </w:rPr>
            </w:pPr>
          </w:p>
        </w:tc>
        <w:tc>
          <w:tcPr>
            <w:tcW w:w="7590" w:type="dxa"/>
          </w:tcPr>
          <w:p w14:paraId="1CF8D45D" w14:textId="77777777" w:rsidR="001E5103" w:rsidRPr="0025345A" w:rsidRDefault="001E5103">
            <w:pPr>
              <w:pStyle w:val="Heading2"/>
              <w:jc w:val="left"/>
              <w:rPr>
                <w:rFonts w:ascii="Lato" w:hAnsi="Lato"/>
                <w:b w:val="0"/>
                <w:sz w:val="20"/>
                <w:u w:val="single"/>
              </w:rPr>
            </w:pPr>
            <w:r w:rsidRPr="0025345A">
              <w:rPr>
                <w:rFonts w:ascii="Lato" w:hAnsi="Lato"/>
                <w:sz w:val="20"/>
              </w:rPr>
              <w:t>Development</w:t>
            </w:r>
            <w:r w:rsidRPr="0025345A">
              <w:rPr>
                <w:rFonts w:ascii="Lato" w:hAnsi="Lato"/>
                <w:sz w:val="20"/>
              </w:rPr>
              <w:tab/>
            </w:r>
            <w:r w:rsidRPr="0025345A">
              <w:rPr>
                <w:rFonts w:ascii="Lato" w:hAnsi="Lato"/>
                <w:sz w:val="20"/>
              </w:rPr>
              <w:tab/>
            </w:r>
          </w:p>
          <w:p w14:paraId="10F7BD98" w14:textId="764068F8" w:rsidR="00EF3640" w:rsidRPr="0025345A" w:rsidRDefault="00EF3640">
            <w:pPr>
              <w:numPr>
                <w:ilvl w:val="0"/>
                <w:numId w:val="20"/>
              </w:numPr>
              <w:jc w:val="both"/>
              <w:rPr>
                <w:rFonts w:ascii="Lato" w:hAnsi="Lato"/>
                <w:sz w:val="20"/>
              </w:rPr>
            </w:pPr>
            <w:r w:rsidRPr="0025345A">
              <w:rPr>
                <w:rFonts w:ascii="Lato" w:hAnsi="Lato" w:cs="Tahoma"/>
                <w:sz w:val="20"/>
              </w:rPr>
              <w:t>Prepare the annual development plan and budget, with specific emphasis on articulating revenue targets for major and planned gifts, tactical plans for cultivation and solicitation of major gifts</w:t>
            </w:r>
          </w:p>
          <w:p w14:paraId="0B31207A" w14:textId="77777777" w:rsidR="008228D3" w:rsidRPr="0025345A" w:rsidRDefault="008228D3">
            <w:pPr>
              <w:numPr>
                <w:ilvl w:val="0"/>
                <w:numId w:val="20"/>
              </w:numPr>
              <w:jc w:val="both"/>
              <w:rPr>
                <w:rFonts w:ascii="Lato" w:hAnsi="Lato"/>
                <w:sz w:val="20"/>
              </w:rPr>
            </w:pPr>
            <w:r w:rsidRPr="0025345A">
              <w:rPr>
                <w:rFonts w:ascii="Lato" w:hAnsi="Lato" w:cs="Tahoma"/>
                <w:sz w:val="20"/>
              </w:rPr>
              <w:t>Grow the Foundation’s major &amp; planned giving programs</w:t>
            </w:r>
          </w:p>
          <w:p w14:paraId="76B79AE5" w14:textId="77777777" w:rsidR="00A826D3" w:rsidRPr="0025345A" w:rsidRDefault="0055712D" w:rsidP="00EF3640">
            <w:pPr>
              <w:numPr>
                <w:ilvl w:val="0"/>
                <w:numId w:val="20"/>
              </w:numPr>
              <w:tabs>
                <w:tab w:val="clear" w:pos="360"/>
              </w:tabs>
              <w:jc w:val="both"/>
              <w:rPr>
                <w:rFonts w:ascii="Lato" w:hAnsi="Lato"/>
                <w:sz w:val="20"/>
              </w:rPr>
            </w:pPr>
            <w:r w:rsidRPr="0025345A">
              <w:rPr>
                <w:rFonts w:ascii="Lato" w:hAnsi="Lato" w:cs="Tahoma"/>
                <w:sz w:val="20"/>
              </w:rPr>
              <w:t>Manage the planning to</w:t>
            </w:r>
            <w:r w:rsidR="00A826D3" w:rsidRPr="0025345A">
              <w:rPr>
                <w:rFonts w:ascii="Lato" w:hAnsi="Lato" w:cs="Tahoma"/>
                <w:sz w:val="20"/>
              </w:rPr>
              <w:t xml:space="preserve"> coordinate and execute assigned fundraising efforts that focus annual gifts from individuals, companies and philanthropic foundations.</w:t>
            </w:r>
          </w:p>
          <w:p w14:paraId="7CBE3454" w14:textId="77777777" w:rsidR="00A826D3" w:rsidRPr="0025345A" w:rsidRDefault="0055712D" w:rsidP="00EF3640">
            <w:pPr>
              <w:numPr>
                <w:ilvl w:val="0"/>
                <w:numId w:val="20"/>
              </w:numPr>
              <w:tabs>
                <w:tab w:val="clear" w:pos="360"/>
              </w:tabs>
              <w:jc w:val="both"/>
              <w:rPr>
                <w:rFonts w:ascii="Lato" w:hAnsi="Lato"/>
                <w:sz w:val="20"/>
              </w:rPr>
            </w:pPr>
            <w:r w:rsidRPr="0025345A">
              <w:rPr>
                <w:rFonts w:ascii="Lato" w:hAnsi="Lato" w:cs="Tahoma"/>
                <w:sz w:val="20"/>
              </w:rPr>
              <w:t xml:space="preserve">Manage </w:t>
            </w:r>
            <w:r w:rsidR="00A826D3" w:rsidRPr="0025345A">
              <w:rPr>
                <w:rFonts w:ascii="Lato" w:hAnsi="Lato" w:cs="Tahoma"/>
                <w:sz w:val="20"/>
              </w:rPr>
              <w:t xml:space="preserve">prospect research in support of major gifts and foundation grants cultivation and solicitation efforts to advance existing donors and develop new </w:t>
            </w:r>
            <w:r w:rsidR="00CD30A2" w:rsidRPr="0025345A">
              <w:rPr>
                <w:rFonts w:ascii="Lato" w:hAnsi="Lato" w:cs="Tahoma"/>
                <w:sz w:val="20"/>
              </w:rPr>
              <w:t>donors.</w:t>
            </w:r>
          </w:p>
          <w:p w14:paraId="27EA8582" w14:textId="6D20712F" w:rsidR="001E5103" w:rsidRPr="0025345A" w:rsidRDefault="001E5103">
            <w:pPr>
              <w:numPr>
                <w:ilvl w:val="0"/>
                <w:numId w:val="20"/>
              </w:numPr>
              <w:jc w:val="both"/>
              <w:rPr>
                <w:rFonts w:ascii="Lato" w:hAnsi="Lato"/>
                <w:sz w:val="20"/>
              </w:rPr>
            </w:pPr>
            <w:r w:rsidRPr="0025345A">
              <w:rPr>
                <w:rFonts w:ascii="Lato" w:hAnsi="Lato"/>
                <w:sz w:val="20"/>
              </w:rPr>
              <w:t>Plan and implement donor acknowledgement, recognition and cultivation activities to upgrade donors and identify major gift prospects.</w:t>
            </w:r>
          </w:p>
          <w:p w14:paraId="6B10A3F7" w14:textId="10A2FCA2" w:rsidR="001E5103" w:rsidRPr="0025345A" w:rsidRDefault="001E5103">
            <w:pPr>
              <w:numPr>
                <w:ilvl w:val="0"/>
                <w:numId w:val="20"/>
              </w:numPr>
              <w:jc w:val="both"/>
              <w:rPr>
                <w:rFonts w:ascii="Lato" w:hAnsi="Lato"/>
                <w:sz w:val="20"/>
              </w:rPr>
            </w:pPr>
            <w:r w:rsidRPr="0025345A">
              <w:rPr>
                <w:rFonts w:ascii="Lato" w:hAnsi="Lato"/>
                <w:sz w:val="20"/>
              </w:rPr>
              <w:t xml:space="preserve">Work with the </w:t>
            </w:r>
            <w:r w:rsidR="00A826D3" w:rsidRPr="0025345A">
              <w:rPr>
                <w:rFonts w:ascii="Lato" w:hAnsi="Lato"/>
                <w:sz w:val="20"/>
              </w:rPr>
              <w:t>Special Event Manager</w:t>
            </w:r>
            <w:r w:rsidRPr="0025345A">
              <w:rPr>
                <w:rFonts w:ascii="Lato" w:hAnsi="Lato"/>
                <w:sz w:val="20"/>
              </w:rPr>
              <w:t xml:space="preserve"> to coordinate soliciting sales and sponsorships for special events and provides advice and direction as needed in planning and execution for benefit events.</w:t>
            </w:r>
          </w:p>
          <w:p w14:paraId="786F2F77" w14:textId="57C27D56" w:rsidR="00514E4B" w:rsidRPr="0025345A" w:rsidRDefault="00652FBE">
            <w:pPr>
              <w:numPr>
                <w:ilvl w:val="0"/>
                <w:numId w:val="20"/>
              </w:numPr>
              <w:jc w:val="both"/>
              <w:rPr>
                <w:rFonts w:ascii="Lato" w:hAnsi="Lato"/>
                <w:sz w:val="20"/>
              </w:rPr>
            </w:pPr>
            <w:r>
              <w:rPr>
                <w:rFonts w:ascii="Lato" w:hAnsi="Lato"/>
                <w:sz w:val="20"/>
              </w:rPr>
              <w:t>Supervise</w:t>
            </w:r>
            <w:r w:rsidR="00514E4B" w:rsidRPr="0025345A">
              <w:rPr>
                <w:rFonts w:ascii="Lato" w:hAnsi="Lato"/>
                <w:sz w:val="20"/>
              </w:rPr>
              <w:t xml:space="preserve"> </w:t>
            </w:r>
            <w:r w:rsidR="00AD42DD">
              <w:rPr>
                <w:rFonts w:ascii="Lato" w:hAnsi="Lato"/>
                <w:sz w:val="20"/>
              </w:rPr>
              <w:t>the development team</w:t>
            </w:r>
            <w:r w:rsidR="00AA7F9E" w:rsidRPr="0025345A">
              <w:rPr>
                <w:rFonts w:ascii="Lato" w:hAnsi="Lato"/>
                <w:sz w:val="20"/>
              </w:rPr>
              <w:t xml:space="preserve"> </w:t>
            </w:r>
            <w:r w:rsidR="0055712D" w:rsidRPr="0025345A">
              <w:rPr>
                <w:rFonts w:ascii="Lato" w:hAnsi="Lato"/>
                <w:sz w:val="20"/>
              </w:rPr>
              <w:t xml:space="preserve">to grow engagement </w:t>
            </w:r>
            <w:r w:rsidR="00746245">
              <w:rPr>
                <w:rFonts w:ascii="Lato" w:hAnsi="Lato"/>
                <w:sz w:val="20"/>
              </w:rPr>
              <w:t>of</w:t>
            </w:r>
            <w:r w:rsidR="0055712D" w:rsidRPr="0025345A">
              <w:rPr>
                <w:rFonts w:ascii="Lato" w:hAnsi="Lato"/>
                <w:sz w:val="20"/>
              </w:rPr>
              <w:t xml:space="preserve"> individual donors, corporate and foundation donors,</w:t>
            </w:r>
            <w:r w:rsidR="00514E4B" w:rsidRPr="0025345A">
              <w:rPr>
                <w:rFonts w:ascii="Lato" w:hAnsi="Lato"/>
                <w:sz w:val="20"/>
              </w:rPr>
              <w:t xml:space="preserve"> </w:t>
            </w:r>
            <w:r w:rsidR="005A2E9F" w:rsidRPr="0025345A">
              <w:rPr>
                <w:rFonts w:ascii="Lato" w:hAnsi="Lato"/>
                <w:sz w:val="20"/>
              </w:rPr>
              <w:t>workplace</w:t>
            </w:r>
            <w:r w:rsidR="00514E4B" w:rsidRPr="0025345A">
              <w:rPr>
                <w:rFonts w:ascii="Lato" w:hAnsi="Lato"/>
                <w:sz w:val="20"/>
              </w:rPr>
              <w:t xml:space="preserve"> giving campaigns, and national campaigns</w:t>
            </w:r>
          </w:p>
          <w:p w14:paraId="5C7CE86E" w14:textId="5B4F25B5" w:rsidR="00AA7F9E" w:rsidRPr="0025345A" w:rsidRDefault="00AA7F9E">
            <w:pPr>
              <w:numPr>
                <w:ilvl w:val="0"/>
                <w:numId w:val="20"/>
              </w:numPr>
              <w:jc w:val="both"/>
              <w:rPr>
                <w:rFonts w:ascii="Lato" w:hAnsi="Lato"/>
                <w:sz w:val="20"/>
              </w:rPr>
            </w:pPr>
            <w:r w:rsidRPr="0025345A">
              <w:rPr>
                <w:rFonts w:ascii="Lato" w:hAnsi="Lato"/>
                <w:sz w:val="20"/>
              </w:rPr>
              <w:t xml:space="preserve">Work with </w:t>
            </w:r>
            <w:r w:rsidR="00461F10">
              <w:rPr>
                <w:rFonts w:ascii="Lato" w:hAnsi="Lato"/>
                <w:sz w:val="20"/>
              </w:rPr>
              <w:t xml:space="preserve">the </w:t>
            </w:r>
            <w:r w:rsidR="00746245">
              <w:rPr>
                <w:rFonts w:ascii="Lato" w:hAnsi="Lato"/>
                <w:sz w:val="20"/>
              </w:rPr>
              <w:t>Devel</w:t>
            </w:r>
            <w:r w:rsidR="00AE59D7">
              <w:rPr>
                <w:rFonts w:ascii="Lato" w:hAnsi="Lato"/>
                <w:sz w:val="20"/>
              </w:rPr>
              <w:t>opment Associate</w:t>
            </w:r>
            <w:r w:rsidRPr="0025345A">
              <w:rPr>
                <w:rFonts w:ascii="Lato" w:hAnsi="Lato"/>
                <w:sz w:val="20"/>
              </w:rPr>
              <w:t xml:space="preserve"> to ensure data, processes, and coordination of annual giving and stewardship programs are managed and executed</w:t>
            </w:r>
          </w:p>
          <w:p w14:paraId="3EEDBC12" w14:textId="066665F4" w:rsidR="001E5103" w:rsidRPr="0025345A" w:rsidRDefault="001E5103" w:rsidP="00514E4B">
            <w:pPr>
              <w:numPr>
                <w:ilvl w:val="0"/>
                <w:numId w:val="20"/>
              </w:numPr>
              <w:jc w:val="both"/>
              <w:rPr>
                <w:rFonts w:ascii="Lato" w:hAnsi="Lato"/>
                <w:sz w:val="20"/>
              </w:rPr>
            </w:pPr>
            <w:r w:rsidRPr="0025345A">
              <w:rPr>
                <w:rFonts w:ascii="Lato" w:hAnsi="Lato"/>
                <w:sz w:val="20"/>
              </w:rPr>
              <w:t xml:space="preserve">Provide staff support to the Board’s Development Committee, </w:t>
            </w:r>
            <w:r w:rsidR="00D616DE" w:rsidRPr="0025345A">
              <w:rPr>
                <w:rFonts w:ascii="Lato" w:hAnsi="Lato"/>
                <w:sz w:val="20"/>
              </w:rPr>
              <w:t>m</w:t>
            </w:r>
            <w:r w:rsidRPr="0025345A">
              <w:rPr>
                <w:rFonts w:ascii="Lato" w:hAnsi="Lato"/>
                <w:sz w:val="20"/>
              </w:rPr>
              <w:t>ajor event committees, and to other volunteer task groups involved in fund raising.</w:t>
            </w:r>
          </w:p>
          <w:p w14:paraId="4154DEE6" w14:textId="2161E2E9" w:rsidR="001E5103" w:rsidRPr="0025345A" w:rsidRDefault="001E5103" w:rsidP="003F0C95">
            <w:pPr>
              <w:numPr>
                <w:ilvl w:val="0"/>
                <w:numId w:val="20"/>
              </w:numPr>
              <w:jc w:val="both"/>
              <w:rPr>
                <w:rFonts w:ascii="Lato" w:hAnsi="Lato"/>
                <w:sz w:val="20"/>
              </w:rPr>
            </w:pPr>
            <w:r w:rsidRPr="0025345A">
              <w:rPr>
                <w:rFonts w:ascii="Lato" w:hAnsi="Lato"/>
                <w:sz w:val="20"/>
              </w:rPr>
              <w:t>Ensure the integrity of the donor database and its utility in segmenting, researching and targeting donors and maintains donor files and records.</w:t>
            </w:r>
          </w:p>
          <w:p w14:paraId="6FF7E7A8" w14:textId="2915B7D3" w:rsidR="001E5103" w:rsidRPr="0025345A" w:rsidRDefault="007468F6">
            <w:pPr>
              <w:numPr>
                <w:ilvl w:val="0"/>
                <w:numId w:val="20"/>
              </w:numPr>
              <w:jc w:val="both"/>
              <w:rPr>
                <w:rFonts w:ascii="Lato" w:hAnsi="Lato"/>
                <w:sz w:val="20"/>
              </w:rPr>
            </w:pPr>
            <w:r w:rsidRPr="0025345A">
              <w:rPr>
                <w:rFonts w:ascii="Lato" w:hAnsi="Lato"/>
                <w:sz w:val="20"/>
              </w:rPr>
              <w:t>Collaborate</w:t>
            </w:r>
            <w:r w:rsidR="001E5103" w:rsidRPr="0025345A">
              <w:rPr>
                <w:rFonts w:ascii="Lato" w:hAnsi="Lato"/>
                <w:sz w:val="20"/>
              </w:rPr>
              <w:t xml:space="preserve"> with the Manager of Volunteer Services to prepare volunteer and staff teams for solicitations.</w:t>
            </w:r>
          </w:p>
          <w:p w14:paraId="147F0A86" w14:textId="2840A400" w:rsidR="001E5103" w:rsidRPr="0025345A" w:rsidRDefault="001E5103">
            <w:pPr>
              <w:numPr>
                <w:ilvl w:val="0"/>
                <w:numId w:val="20"/>
              </w:numPr>
              <w:jc w:val="both"/>
              <w:rPr>
                <w:rFonts w:ascii="Lato" w:hAnsi="Lato"/>
                <w:sz w:val="20"/>
              </w:rPr>
            </w:pPr>
            <w:r w:rsidRPr="0025345A">
              <w:rPr>
                <w:rFonts w:ascii="Lato" w:hAnsi="Lato"/>
                <w:sz w:val="20"/>
              </w:rPr>
              <w:t xml:space="preserve">Organize solicitation </w:t>
            </w:r>
            <w:r w:rsidR="00283EC4" w:rsidRPr="0025345A">
              <w:rPr>
                <w:rFonts w:ascii="Lato" w:hAnsi="Lato"/>
                <w:sz w:val="20"/>
              </w:rPr>
              <w:t>plans, approaches,</w:t>
            </w:r>
            <w:r w:rsidRPr="0025345A">
              <w:rPr>
                <w:rFonts w:ascii="Lato" w:hAnsi="Lato"/>
                <w:sz w:val="20"/>
              </w:rPr>
              <w:t xml:space="preserve"> and participates in direct solicitation as appropriate.</w:t>
            </w:r>
          </w:p>
          <w:p w14:paraId="68C37F22" w14:textId="52E053EA" w:rsidR="001E5103" w:rsidRPr="0025345A" w:rsidRDefault="001E5103">
            <w:pPr>
              <w:numPr>
                <w:ilvl w:val="0"/>
                <w:numId w:val="20"/>
              </w:numPr>
              <w:jc w:val="both"/>
              <w:rPr>
                <w:rFonts w:ascii="Lato" w:hAnsi="Lato"/>
                <w:sz w:val="20"/>
              </w:rPr>
            </w:pPr>
            <w:r w:rsidRPr="0025345A">
              <w:rPr>
                <w:rFonts w:ascii="Lato" w:hAnsi="Lato"/>
                <w:sz w:val="20"/>
              </w:rPr>
              <w:t>Nurture network of contacts to enhance the Foundation’s ability to achieve its mission</w:t>
            </w:r>
            <w:r w:rsidR="005A2E9F" w:rsidRPr="0025345A">
              <w:rPr>
                <w:rFonts w:ascii="Lato" w:hAnsi="Lato"/>
                <w:sz w:val="20"/>
              </w:rPr>
              <w:t xml:space="preserve">. </w:t>
            </w:r>
            <w:r w:rsidRPr="0025345A">
              <w:rPr>
                <w:rFonts w:ascii="Lato" w:hAnsi="Lato"/>
                <w:sz w:val="20"/>
              </w:rPr>
              <w:t>(e.g. – local non-profit leaders, and other chapter and Make-A-Wish resources)</w:t>
            </w:r>
          </w:p>
          <w:p w14:paraId="2EF12DFE" w14:textId="03000F87" w:rsidR="001E5103" w:rsidRPr="0025345A" w:rsidRDefault="001E5103">
            <w:pPr>
              <w:numPr>
                <w:ilvl w:val="0"/>
                <w:numId w:val="20"/>
              </w:numPr>
              <w:jc w:val="both"/>
              <w:rPr>
                <w:rFonts w:ascii="Lato" w:hAnsi="Lato"/>
                <w:sz w:val="20"/>
              </w:rPr>
            </w:pPr>
            <w:r w:rsidRPr="0025345A">
              <w:rPr>
                <w:rFonts w:ascii="Lato" w:hAnsi="Lato"/>
                <w:sz w:val="20"/>
              </w:rPr>
              <w:t>Work at the direction of the CEO on special projects such as annual campaign, endowment fund, etc.</w:t>
            </w:r>
          </w:p>
          <w:p w14:paraId="757E3FAA" w14:textId="34606784" w:rsidR="001E5103" w:rsidRPr="0025345A" w:rsidRDefault="001E5103" w:rsidP="00283EC4">
            <w:pPr>
              <w:numPr>
                <w:ilvl w:val="0"/>
                <w:numId w:val="20"/>
              </w:numPr>
              <w:tabs>
                <w:tab w:val="clear" w:pos="360"/>
              </w:tabs>
              <w:jc w:val="both"/>
              <w:rPr>
                <w:rFonts w:ascii="Lato" w:hAnsi="Lato"/>
                <w:sz w:val="20"/>
              </w:rPr>
            </w:pPr>
            <w:r w:rsidRPr="0025345A">
              <w:rPr>
                <w:rFonts w:ascii="Lato" w:hAnsi="Lato"/>
                <w:sz w:val="20"/>
              </w:rPr>
              <w:t>Oversee the process of identifying grants and writing proposals</w:t>
            </w:r>
          </w:p>
          <w:p w14:paraId="66D3B47C" w14:textId="77777777" w:rsidR="0025345A" w:rsidRDefault="0025345A" w:rsidP="0025345A">
            <w:pPr>
              <w:jc w:val="both"/>
              <w:rPr>
                <w:rFonts w:ascii="Lato" w:hAnsi="Lato"/>
                <w:sz w:val="20"/>
              </w:rPr>
            </w:pPr>
          </w:p>
          <w:p w14:paraId="483B6353" w14:textId="77777777" w:rsidR="00BB0BBF" w:rsidRPr="00BB0BBF" w:rsidRDefault="00BB0BBF" w:rsidP="00777205">
            <w:pPr>
              <w:rPr>
                <w:rFonts w:ascii="Lato" w:hAnsi="Lato"/>
                <w:sz w:val="20"/>
              </w:rPr>
            </w:pPr>
          </w:p>
          <w:p w14:paraId="74B69860" w14:textId="77777777" w:rsidR="0025345A" w:rsidRPr="0025345A" w:rsidRDefault="0025345A" w:rsidP="0025345A">
            <w:pPr>
              <w:jc w:val="both"/>
              <w:rPr>
                <w:rFonts w:ascii="Lato" w:hAnsi="Lato"/>
                <w:sz w:val="20"/>
              </w:rPr>
            </w:pPr>
          </w:p>
          <w:p w14:paraId="5BA97E46" w14:textId="77777777" w:rsidR="0025345A" w:rsidRPr="0025345A" w:rsidRDefault="0025345A" w:rsidP="0025345A">
            <w:pPr>
              <w:jc w:val="both"/>
              <w:rPr>
                <w:rFonts w:ascii="Lato" w:hAnsi="Lato"/>
                <w:sz w:val="20"/>
              </w:rPr>
            </w:pPr>
          </w:p>
          <w:p w14:paraId="0758FD70" w14:textId="58B01414" w:rsidR="0025345A" w:rsidRPr="0025345A" w:rsidRDefault="0025345A" w:rsidP="0025345A">
            <w:pPr>
              <w:jc w:val="both"/>
              <w:rPr>
                <w:rFonts w:ascii="Lato" w:hAnsi="Lato"/>
                <w:sz w:val="20"/>
              </w:rPr>
            </w:pPr>
          </w:p>
          <w:p w14:paraId="207FA0AD" w14:textId="77777777" w:rsidR="001E5103" w:rsidRPr="0025345A" w:rsidRDefault="001E5103">
            <w:pPr>
              <w:rPr>
                <w:rFonts w:ascii="Lato" w:hAnsi="Lato"/>
                <w:sz w:val="20"/>
              </w:rPr>
            </w:pPr>
          </w:p>
        </w:tc>
      </w:tr>
      <w:tr w:rsidR="001E5103" w:rsidRPr="00531B73" w14:paraId="2AB08F53" w14:textId="77777777" w:rsidTr="00FC687A">
        <w:tc>
          <w:tcPr>
            <w:tcW w:w="2358" w:type="dxa"/>
          </w:tcPr>
          <w:p w14:paraId="52A31166" w14:textId="77777777" w:rsidR="001E5103" w:rsidRPr="00531B73" w:rsidRDefault="001E5103">
            <w:pPr>
              <w:rPr>
                <w:rFonts w:ascii="Lato" w:hAnsi="Lato"/>
                <w:b/>
                <w:sz w:val="20"/>
              </w:rPr>
            </w:pPr>
            <w:r w:rsidRPr="00531B73">
              <w:rPr>
                <w:rFonts w:ascii="Lato" w:hAnsi="Lato"/>
                <w:b/>
                <w:sz w:val="20"/>
              </w:rPr>
              <w:lastRenderedPageBreak/>
              <w:t>General Authority:</w:t>
            </w:r>
          </w:p>
        </w:tc>
        <w:tc>
          <w:tcPr>
            <w:tcW w:w="7590" w:type="dxa"/>
          </w:tcPr>
          <w:p w14:paraId="54DF5D28" w14:textId="77777777" w:rsidR="001E5103" w:rsidRPr="00531B73" w:rsidRDefault="001E5103">
            <w:pPr>
              <w:pStyle w:val="BodyText2"/>
              <w:rPr>
                <w:rFonts w:ascii="Lato" w:hAnsi="Lato"/>
              </w:rPr>
            </w:pPr>
            <w:r w:rsidRPr="00531B73">
              <w:rPr>
                <w:rFonts w:ascii="Lato" w:hAnsi="Lato"/>
              </w:rPr>
              <w:t>Authorized to enter into contracts on behalf of the organization and has spending authority as determined in the annual budget.</w:t>
            </w:r>
          </w:p>
          <w:p w14:paraId="18059EFA" w14:textId="77777777" w:rsidR="001E5103" w:rsidRPr="00531B73" w:rsidRDefault="001E5103">
            <w:pPr>
              <w:rPr>
                <w:rFonts w:ascii="Lato" w:hAnsi="Lato"/>
                <w:sz w:val="20"/>
              </w:rPr>
            </w:pPr>
          </w:p>
        </w:tc>
      </w:tr>
      <w:tr w:rsidR="001E5103" w:rsidRPr="00531B73" w14:paraId="72AA868B" w14:textId="77777777" w:rsidTr="00FC687A">
        <w:tc>
          <w:tcPr>
            <w:tcW w:w="2358" w:type="dxa"/>
          </w:tcPr>
          <w:p w14:paraId="35B7634B" w14:textId="77777777" w:rsidR="00FC687A" w:rsidRPr="00531B73" w:rsidRDefault="00FC687A">
            <w:pPr>
              <w:rPr>
                <w:rFonts w:ascii="Lato" w:hAnsi="Lato"/>
                <w:b/>
                <w:sz w:val="20"/>
              </w:rPr>
            </w:pPr>
          </w:p>
        </w:tc>
        <w:tc>
          <w:tcPr>
            <w:tcW w:w="7590" w:type="dxa"/>
          </w:tcPr>
          <w:p w14:paraId="57690325" w14:textId="77777777" w:rsidR="001E5103" w:rsidRPr="00531B73" w:rsidRDefault="001E5103">
            <w:pPr>
              <w:rPr>
                <w:rFonts w:ascii="Lato" w:hAnsi="Lato"/>
                <w:sz w:val="20"/>
              </w:rPr>
            </w:pPr>
          </w:p>
        </w:tc>
      </w:tr>
      <w:tr w:rsidR="001E5103" w:rsidRPr="00531B73" w14:paraId="70589C96" w14:textId="77777777" w:rsidTr="00FC687A">
        <w:tc>
          <w:tcPr>
            <w:tcW w:w="2358" w:type="dxa"/>
          </w:tcPr>
          <w:p w14:paraId="12F8761D" w14:textId="77777777" w:rsidR="001E5103" w:rsidRPr="00531B73" w:rsidRDefault="001E5103">
            <w:pPr>
              <w:rPr>
                <w:rFonts w:ascii="Lato" w:hAnsi="Lato"/>
                <w:b/>
                <w:sz w:val="20"/>
              </w:rPr>
            </w:pPr>
            <w:r w:rsidRPr="00531B73">
              <w:rPr>
                <w:rFonts w:ascii="Lato" w:hAnsi="Lato"/>
                <w:b/>
                <w:sz w:val="20"/>
              </w:rPr>
              <w:t>Qualifications:</w:t>
            </w:r>
          </w:p>
        </w:tc>
        <w:tc>
          <w:tcPr>
            <w:tcW w:w="7590" w:type="dxa"/>
          </w:tcPr>
          <w:p w14:paraId="60D7F480" w14:textId="77777777" w:rsidR="001E5103" w:rsidRDefault="001E5103" w:rsidP="00514E4B">
            <w:pPr>
              <w:numPr>
                <w:ilvl w:val="0"/>
                <w:numId w:val="28"/>
              </w:numPr>
              <w:tabs>
                <w:tab w:val="num" w:pos="1800"/>
              </w:tabs>
              <w:jc w:val="both"/>
              <w:rPr>
                <w:rFonts w:ascii="Lato" w:hAnsi="Lato"/>
                <w:sz w:val="20"/>
              </w:rPr>
            </w:pPr>
            <w:r w:rsidRPr="00531B73">
              <w:rPr>
                <w:rFonts w:ascii="Lato" w:hAnsi="Lato"/>
                <w:sz w:val="20"/>
              </w:rPr>
              <w:t xml:space="preserve">BS/BA </w:t>
            </w:r>
            <w:r w:rsidR="00514E4B">
              <w:rPr>
                <w:rFonts w:ascii="Lato" w:hAnsi="Lato"/>
                <w:sz w:val="20"/>
              </w:rPr>
              <w:t>required</w:t>
            </w:r>
          </w:p>
          <w:p w14:paraId="57CBB4A8" w14:textId="77777777" w:rsidR="00514E4B" w:rsidRPr="00531B73" w:rsidRDefault="00514E4B" w:rsidP="00514E4B">
            <w:pPr>
              <w:numPr>
                <w:ilvl w:val="0"/>
                <w:numId w:val="28"/>
              </w:numPr>
              <w:tabs>
                <w:tab w:val="num" w:pos="1800"/>
              </w:tabs>
              <w:jc w:val="both"/>
              <w:rPr>
                <w:rFonts w:ascii="Lato" w:hAnsi="Lato"/>
                <w:sz w:val="20"/>
              </w:rPr>
            </w:pPr>
            <w:r>
              <w:rPr>
                <w:rFonts w:ascii="Lato" w:hAnsi="Lato"/>
                <w:sz w:val="20"/>
              </w:rPr>
              <w:t>CFRE, CAP certifications a plus</w:t>
            </w:r>
          </w:p>
          <w:p w14:paraId="3CDE68EC" w14:textId="7A47FD1D" w:rsidR="001E5103" w:rsidRPr="00531B73" w:rsidRDefault="003F0C95" w:rsidP="003F0C95">
            <w:pPr>
              <w:numPr>
                <w:ilvl w:val="0"/>
                <w:numId w:val="28"/>
              </w:numPr>
              <w:tabs>
                <w:tab w:val="num" w:pos="1800"/>
              </w:tabs>
              <w:jc w:val="both"/>
              <w:rPr>
                <w:rFonts w:ascii="Lato" w:hAnsi="Lato"/>
                <w:sz w:val="20"/>
              </w:rPr>
            </w:pPr>
            <w:r w:rsidRPr="00531B73">
              <w:rPr>
                <w:rFonts w:ascii="Lato" w:hAnsi="Lato"/>
                <w:sz w:val="20"/>
              </w:rPr>
              <w:t xml:space="preserve">Minimum of </w:t>
            </w:r>
            <w:r w:rsidR="00AA7F9E">
              <w:rPr>
                <w:rFonts w:ascii="Lato" w:hAnsi="Lato"/>
                <w:sz w:val="20"/>
              </w:rPr>
              <w:t>7</w:t>
            </w:r>
            <w:r w:rsidR="001E5103" w:rsidRPr="00531B73">
              <w:rPr>
                <w:rFonts w:ascii="Lato" w:hAnsi="Lato"/>
                <w:sz w:val="20"/>
              </w:rPr>
              <w:t xml:space="preserve"> years </w:t>
            </w:r>
            <w:r w:rsidRPr="00531B73">
              <w:rPr>
                <w:rFonts w:ascii="Lato" w:hAnsi="Lato"/>
                <w:sz w:val="20"/>
              </w:rPr>
              <w:t xml:space="preserve">proven </w:t>
            </w:r>
            <w:r w:rsidR="00283EC4" w:rsidRPr="00531B73">
              <w:rPr>
                <w:rFonts w:ascii="Lato" w:hAnsi="Lato"/>
                <w:sz w:val="20"/>
              </w:rPr>
              <w:t>record of accomplishment</w:t>
            </w:r>
            <w:r w:rsidRPr="00531B73">
              <w:rPr>
                <w:rFonts w:ascii="Lato" w:hAnsi="Lato"/>
                <w:sz w:val="20"/>
              </w:rPr>
              <w:t xml:space="preserve"> in individual and major gifts</w:t>
            </w:r>
            <w:r w:rsidR="005A2E9F" w:rsidRPr="00531B73">
              <w:rPr>
                <w:rFonts w:ascii="Lato" w:hAnsi="Lato"/>
                <w:sz w:val="20"/>
              </w:rPr>
              <w:t xml:space="preserve">. </w:t>
            </w:r>
            <w:r w:rsidRPr="00531B73">
              <w:rPr>
                <w:rFonts w:ascii="Lato" w:hAnsi="Lato"/>
                <w:sz w:val="20"/>
              </w:rPr>
              <w:t>Planned giving experience a plus</w:t>
            </w:r>
          </w:p>
          <w:p w14:paraId="3B6C020C" w14:textId="08A32BC0" w:rsidR="00CE47D7" w:rsidRPr="00531B73" w:rsidRDefault="00CE47D7">
            <w:pPr>
              <w:numPr>
                <w:ilvl w:val="0"/>
                <w:numId w:val="28"/>
              </w:numPr>
              <w:tabs>
                <w:tab w:val="num" w:pos="1800"/>
              </w:tabs>
              <w:jc w:val="both"/>
              <w:rPr>
                <w:rFonts w:ascii="Lato" w:hAnsi="Lato"/>
                <w:sz w:val="20"/>
              </w:rPr>
            </w:pPr>
            <w:r w:rsidRPr="00531B73">
              <w:rPr>
                <w:rFonts w:ascii="Lato" w:hAnsi="Lato"/>
                <w:sz w:val="20"/>
              </w:rPr>
              <w:t xml:space="preserve">Proven </w:t>
            </w:r>
            <w:r w:rsidR="00E7247D" w:rsidRPr="00531B73">
              <w:rPr>
                <w:rFonts w:ascii="Lato" w:hAnsi="Lato"/>
                <w:sz w:val="20"/>
              </w:rPr>
              <w:t>history</w:t>
            </w:r>
            <w:r w:rsidRPr="00531B73">
              <w:rPr>
                <w:rFonts w:ascii="Lato" w:hAnsi="Lato"/>
                <w:sz w:val="20"/>
              </w:rPr>
              <w:t xml:space="preserve"> of creating and implementing annual fund development plans</w:t>
            </w:r>
          </w:p>
          <w:p w14:paraId="399757CF" w14:textId="77777777" w:rsidR="001E5103" w:rsidRPr="00531B73" w:rsidRDefault="001E5103">
            <w:pPr>
              <w:numPr>
                <w:ilvl w:val="0"/>
                <w:numId w:val="28"/>
              </w:numPr>
              <w:tabs>
                <w:tab w:val="num" w:pos="1800"/>
              </w:tabs>
              <w:jc w:val="both"/>
              <w:rPr>
                <w:rFonts w:ascii="Lato" w:hAnsi="Lato"/>
                <w:sz w:val="20"/>
              </w:rPr>
            </w:pPr>
            <w:r w:rsidRPr="00531B73">
              <w:rPr>
                <w:rFonts w:ascii="Lato" w:hAnsi="Lato"/>
                <w:sz w:val="20"/>
              </w:rPr>
              <w:t xml:space="preserve">Ability to manage a wide variety of individual projects that require </w:t>
            </w:r>
            <w:r w:rsidR="003F0C95" w:rsidRPr="00531B73">
              <w:rPr>
                <w:rFonts w:ascii="Lato" w:hAnsi="Lato"/>
                <w:sz w:val="20"/>
              </w:rPr>
              <w:t>meeting deadlines and budgets</w:t>
            </w:r>
          </w:p>
          <w:p w14:paraId="7E1064AE" w14:textId="77777777" w:rsidR="001E5103" w:rsidRPr="00531B73" w:rsidRDefault="001E5103">
            <w:pPr>
              <w:numPr>
                <w:ilvl w:val="0"/>
                <w:numId w:val="28"/>
              </w:numPr>
              <w:tabs>
                <w:tab w:val="num" w:pos="1800"/>
              </w:tabs>
              <w:jc w:val="both"/>
              <w:rPr>
                <w:rFonts w:ascii="Lato" w:hAnsi="Lato"/>
                <w:sz w:val="20"/>
              </w:rPr>
            </w:pPr>
            <w:r w:rsidRPr="00531B73">
              <w:rPr>
                <w:rFonts w:ascii="Lato" w:hAnsi="Lato"/>
                <w:sz w:val="20"/>
              </w:rPr>
              <w:t>Proven ability to work effectively with a wide vari</w:t>
            </w:r>
            <w:r w:rsidR="003F0C95" w:rsidRPr="00531B73">
              <w:rPr>
                <w:rFonts w:ascii="Lato" w:hAnsi="Lato"/>
                <w:sz w:val="20"/>
              </w:rPr>
              <w:t>ety of people</w:t>
            </w:r>
          </w:p>
          <w:p w14:paraId="55F36829" w14:textId="77777777" w:rsidR="001E5103" w:rsidRPr="00531B73" w:rsidRDefault="001E5103">
            <w:pPr>
              <w:numPr>
                <w:ilvl w:val="0"/>
                <w:numId w:val="28"/>
              </w:numPr>
              <w:tabs>
                <w:tab w:val="num" w:pos="1800"/>
              </w:tabs>
              <w:jc w:val="both"/>
              <w:rPr>
                <w:rFonts w:ascii="Lato" w:hAnsi="Lato"/>
                <w:sz w:val="20"/>
              </w:rPr>
            </w:pPr>
            <w:r w:rsidRPr="00531B73">
              <w:rPr>
                <w:rFonts w:ascii="Lato" w:hAnsi="Lato"/>
                <w:sz w:val="20"/>
              </w:rPr>
              <w:t>Excellent writte</w:t>
            </w:r>
            <w:r w:rsidR="003F0C95" w:rsidRPr="00531B73">
              <w:rPr>
                <w:rFonts w:ascii="Lato" w:hAnsi="Lato"/>
                <w:sz w:val="20"/>
              </w:rPr>
              <w:t>n and oral communication skills</w:t>
            </w:r>
            <w:r w:rsidRPr="00531B73">
              <w:rPr>
                <w:rFonts w:ascii="Lato" w:hAnsi="Lato"/>
                <w:sz w:val="20"/>
              </w:rPr>
              <w:t xml:space="preserve">  </w:t>
            </w:r>
          </w:p>
          <w:p w14:paraId="75EFDDF5" w14:textId="77777777" w:rsidR="001E5103" w:rsidRPr="00531B73" w:rsidRDefault="001E5103">
            <w:pPr>
              <w:numPr>
                <w:ilvl w:val="0"/>
                <w:numId w:val="28"/>
              </w:numPr>
              <w:tabs>
                <w:tab w:val="num" w:pos="1800"/>
              </w:tabs>
              <w:jc w:val="both"/>
              <w:rPr>
                <w:rFonts w:ascii="Lato" w:hAnsi="Lato"/>
                <w:sz w:val="20"/>
              </w:rPr>
            </w:pPr>
            <w:r w:rsidRPr="00531B73">
              <w:rPr>
                <w:rFonts w:ascii="Lato" w:hAnsi="Lato"/>
                <w:sz w:val="20"/>
              </w:rPr>
              <w:t>Ability to successfully work in a collaborat</w:t>
            </w:r>
            <w:r w:rsidR="003F0C95" w:rsidRPr="00531B73">
              <w:rPr>
                <w:rFonts w:ascii="Lato" w:hAnsi="Lato"/>
                <w:sz w:val="20"/>
              </w:rPr>
              <w:t>ive, team-oriented organization</w:t>
            </w:r>
          </w:p>
          <w:p w14:paraId="0E2303E2" w14:textId="77777777" w:rsidR="001E5103" w:rsidRPr="00531B73" w:rsidRDefault="001E5103">
            <w:pPr>
              <w:rPr>
                <w:rFonts w:ascii="Lato" w:hAnsi="Lato"/>
                <w:sz w:val="20"/>
              </w:rPr>
            </w:pPr>
          </w:p>
        </w:tc>
      </w:tr>
      <w:tr w:rsidR="001E5103" w:rsidRPr="00531B73" w14:paraId="1DEBC5CB" w14:textId="77777777" w:rsidTr="00FC687A">
        <w:tc>
          <w:tcPr>
            <w:tcW w:w="2358" w:type="dxa"/>
          </w:tcPr>
          <w:p w14:paraId="127C1C22" w14:textId="77777777" w:rsidR="001E5103" w:rsidRPr="00531B73" w:rsidRDefault="001E5103">
            <w:pPr>
              <w:rPr>
                <w:rFonts w:ascii="Lato" w:hAnsi="Lato"/>
                <w:b/>
                <w:sz w:val="20"/>
              </w:rPr>
            </w:pPr>
          </w:p>
        </w:tc>
        <w:tc>
          <w:tcPr>
            <w:tcW w:w="7590" w:type="dxa"/>
          </w:tcPr>
          <w:p w14:paraId="3E4FFEB9" w14:textId="77777777" w:rsidR="001E5103" w:rsidRPr="00531B73" w:rsidRDefault="001E5103">
            <w:pPr>
              <w:rPr>
                <w:rFonts w:ascii="Lato" w:hAnsi="Lato"/>
                <w:sz w:val="20"/>
              </w:rPr>
            </w:pPr>
          </w:p>
        </w:tc>
      </w:tr>
      <w:tr w:rsidR="001E5103" w:rsidRPr="00531B73" w14:paraId="52A154B9" w14:textId="77777777" w:rsidTr="00FC687A">
        <w:tc>
          <w:tcPr>
            <w:tcW w:w="2358" w:type="dxa"/>
          </w:tcPr>
          <w:p w14:paraId="790FB444" w14:textId="77777777" w:rsidR="001E5103" w:rsidRPr="00531B73" w:rsidRDefault="001E5103">
            <w:pPr>
              <w:rPr>
                <w:rFonts w:ascii="Lato" w:hAnsi="Lato"/>
                <w:b/>
                <w:sz w:val="20"/>
              </w:rPr>
            </w:pPr>
            <w:r w:rsidRPr="00531B73">
              <w:rPr>
                <w:rFonts w:ascii="Lato" w:hAnsi="Lato"/>
                <w:b/>
                <w:sz w:val="20"/>
              </w:rPr>
              <w:t>Skills &amp; Abilities:</w:t>
            </w:r>
          </w:p>
        </w:tc>
        <w:tc>
          <w:tcPr>
            <w:tcW w:w="7590" w:type="dxa"/>
          </w:tcPr>
          <w:p w14:paraId="75BBD385" w14:textId="77777777" w:rsidR="00135409" w:rsidRDefault="001E5103" w:rsidP="00C71882">
            <w:pPr>
              <w:rPr>
                <w:rFonts w:ascii="Lato" w:hAnsi="Lato"/>
                <w:sz w:val="20"/>
              </w:rPr>
            </w:pPr>
            <w:r w:rsidRPr="00531B73">
              <w:rPr>
                <w:rFonts w:ascii="Lato" w:hAnsi="Lato"/>
                <w:sz w:val="20"/>
              </w:rPr>
              <w:t xml:space="preserve">Professional appearance and demeanor, aptitude for working with computers, customer service orientation, and ability to </w:t>
            </w:r>
            <w:r w:rsidR="00E7247D" w:rsidRPr="00531B73">
              <w:rPr>
                <w:rFonts w:ascii="Lato" w:hAnsi="Lato"/>
                <w:sz w:val="20"/>
              </w:rPr>
              <w:t>manage</w:t>
            </w:r>
            <w:r w:rsidRPr="00531B73">
              <w:rPr>
                <w:rFonts w:ascii="Lato" w:hAnsi="Lato"/>
                <w:sz w:val="20"/>
              </w:rPr>
              <w:t xml:space="preserve"> many projects simultaneously</w:t>
            </w:r>
            <w:r w:rsidR="00797684" w:rsidRPr="00531B73">
              <w:rPr>
                <w:rFonts w:ascii="Lato" w:hAnsi="Lato"/>
                <w:sz w:val="20"/>
              </w:rPr>
              <w:t xml:space="preserve">. </w:t>
            </w:r>
            <w:r w:rsidR="003F0C95" w:rsidRPr="00531B73">
              <w:rPr>
                <w:rFonts w:ascii="Lato" w:hAnsi="Lato"/>
                <w:sz w:val="20"/>
              </w:rPr>
              <w:t>Proficient with donor data management software preferably Sales</w:t>
            </w:r>
            <w:r w:rsidR="00C71882" w:rsidRPr="00531B73">
              <w:rPr>
                <w:rFonts w:ascii="Lato" w:hAnsi="Lato"/>
                <w:sz w:val="20"/>
              </w:rPr>
              <w:t>f</w:t>
            </w:r>
            <w:r w:rsidR="003F0C95" w:rsidRPr="00531B73">
              <w:rPr>
                <w:rFonts w:ascii="Lato" w:hAnsi="Lato"/>
                <w:sz w:val="20"/>
              </w:rPr>
              <w:t xml:space="preserve">orce. </w:t>
            </w:r>
            <w:r w:rsidRPr="00531B73">
              <w:rPr>
                <w:rFonts w:ascii="Lato" w:hAnsi="Lato"/>
                <w:sz w:val="20"/>
              </w:rPr>
              <w:t xml:space="preserve">Must be </w:t>
            </w:r>
            <w:r w:rsidR="00797684" w:rsidRPr="00531B73">
              <w:rPr>
                <w:rFonts w:ascii="Lato" w:hAnsi="Lato"/>
                <w:sz w:val="20"/>
              </w:rPr>
              <w:t>a collaborator</w:t>
            </w:r>
            <w:r w:rsidRPr="00531B73">
              <w:rPr>
                <w:rFonts w:ascii="Lato" w:hAnsi="Lato"/>
                <w:sz w:val="20"/>
              </w:rPr>
              <w:t xml:space="preserve"> and have a valid driver’s license.</w:t>
            </w:r>
          </w:p>
          <w:p w14:paraId="6A838565" w14:textId="453E7DD8" w:rsidR="00135409" w:rsidRPr="00531B73" w:rsidRDefault="00135409" w:rsidP="00C71882">
            <w:pPr>
              <w:rPr>
                <w:rFonts w:ascii="Lato" w:hAnsi="Lato"/>
                <w:sz w:val="20"/>
              </w:rPr>
            </w:pPr>
          </w:p>
        </w:tc>
      </w:tr>
      <w:tr w:rsidR="001E5103" w:rsidRPr="00531B73" w14:paraId="7B9C12B8" w14:textId="77777777" w:rsidTr="00FC687A">
        <w:tc>
          <w:tcPr>
            <w:tcW w:w="2358" w:type="dxa"/>
          </w:tcPr>
          <w:p w14:paraId="123C1FAA" w14:textId="77777777" w:rsidR="001E5103" w:rsidRPr="00531B73" w:rsidRDefault="001E5103">
            <w:pPr>
              <w:rPr>
                <w:rFonts w:ascii="Lato" w:hAnsi="Lato"/>
                <w:b/>
                <w:sz w:val="20"/>
              </w:rPr>
            </w:pPr>
          </w:p>
        </w:tc>
        <w:tc>
          <w:tcPr>
            <w:tcW w:w="7590" w:type="dxa"/>
          </w:tcPr>
          <w:p w14:paraId="27978A29" w14:textId="77777777" w:rsidR="001E5103" w:rsidRPr="00531B73" w:rsidRDefault="001E5103">
            <w:pPr>
              <w:rPr>
                <w:rFonts w:ascii="Lato" w:hAnsi="Lato"/>
                <w:sz w:val="20"/>
              </w:rPr>
            </w:pPr>
          </w:p>
        </w:tc>
      </w:tr>
      <w:tr w:rsidR="001E5103" w:rsidRPr="00531B73" w14:paraId="3B6EDE9F" w14:textId="77777777" w:rsidTr="00FC687A">
        <w:tc>
          <w:tcPr>
            <w:tcW w:w="2358" w:type="dxa"/>
          </w:tcPr>
          <w:p w14:paraId="003273D4" w14:textId="0D6A4039" w:rsidR="00135409" w:rsidRDefault="00135409">
            <w:pPr>
              <w:rPr>
                <w:rFonts w:ascii="Lato" w:hAnsi="Lato"/>
                <w:b/>
                <w:sz w:val="20"/>
              </w:rPr>
            </w:pPr>
            <w:r>
              <w:rPr>
                <w:rFonts w:ascii="Lato" w:hAnsi="Lato"/>
                <w:b/>
                <w:sz w:val="20"/>
              </w:rPr>
              <w:t>Working Conditions:</w:t>
            </w:r>
          </w:p>
          <w:p w14:paraId="52EC625F" w14:textId="77777777" w:rsidR="004F555A" w:rsidRDefault="004F555A">
            <w:pPr>
              <w:rPr>
                <w:rFonts w:ascii="Lato" w:hAnsi="Lato"/>
                <w:b/>
                <w:sz w:val="20"/>
              </w:rPr>
            </w:pPr>
          </w:p>
          <w:p w14:paraId="450BC8DC" w14:textId="77777777" w:rsidR="004F555A" w:rsidRDefault="004F555A">
            <w:pPr>
              <w:rPr>
                <w:rFonts w:ascii="Lato" w:hAnsi="Lato"/>
                <w:b/>
                <w:sz w:val="20"/>
              </w:rPr>
            </w:pPr>
          </w:p>
          <w:p w14:paraId="1C10C278" w14:textId="77777777" w:rsidR="004F555A" w:rsidRDefault="004F555A">
            <w:pPr>
              <w:rPr>
                <w:rFonts w:ascii="Lato" w:hAnsi="Lato"/>
                <w:b/>
                <w:sz w:val="20"/>
              </w:rPr>
            </w:pPr>
          </w:p>
          <w:p w14:paraId="2D871627" w14:textId="3C5ECDFA" w:rsidR="001E5103" w:rsidRPr="00531B73" w:rsidRDefault="001E5103">
            <w:pPr>
              <w:rPr>
                <w:rFonts w:ascii="Lato" w:hAnsi="Lato"/>
                <w:b/>
                <w:sz w:val="20"/>
              </w:rPr>
            </w:pPr>
            <w:r w:rsidRPr="00531B73">
              <w:rPr>
                <w:rFonts w:ascii="Lato" w:hAnsi="Lato"/>
                <w:b/>
                <w:sz w:val="20"/>
              </w:rPr>
              <w:t>Expectations:</w:t>
            </w:r>
          </w:p>
        </w:tc>
        <w:tc>
          <w:tcPr>
            <w:tcW w:w="7590" w:type="dxa"/>
          </w:tcPr>
          <w:p w14:paraId="18FFB5DD" w14:textId="1D04C3C7" w:rsidR="00135409" w:rsidRDefault="00135409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Lato" w:hAnsi="Lato"/>
                <w:sz w:val="20"/>
              </w:rPr>
            </w:pPr>
            <w:r>
              <w:rPr>
                <w:rFonts w:ascii="Lato" w:hAnsi="Lato"/>
                <w:sz w:val="20"/>
              </w:rPr>
              <w:t>Work is performed both in a</w:t>
            </w:r>
            <w:r w:rsidR="00780812">
              <w:rPr>
                <w:rFonts w:ascii="Lato" w:hAnsi="Lato"/>
                <w:sz w:val="20"/>
              </w:rPr>
              <w:t xml:space="preserve"> typical</w:t>
            </w:r>
            <w:r>
              <w:rPr>
                <w:rFonts w:ascii="Lato" w:hAnsi="Lato"/>
                <w:sz w:val="20"/>
              </w:rPr>
              <w:t xml:space="preserve"> office environment and in </w:t>
            </w:r>
            <w:r w:rsidR="004F555A">
              <w:rPr>
                <w:rFonts w:ascii="Lato" w:hAnsi="Lato"/>
                <w:sz w:val="20"/>
              </w:rPr>
              <w:t>public settings</w:t>
            </w:r>
          </w:p>
          <w:p w14:paraId="6A61D98A" w14:textId="4ED7088D" w:rsidR="004F555A" w:rsidRDefault="004F555A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Lato" w:hAnsi="Lato"/>
                <w:sz w:val="20"/>
              </w:rPr>
            </w:pPr>
            <w:r>
              <w:rPr>
                <w:rFonts w:ascii="Lato" w:hAnsi="Lato"/>
                <w:sz w:val="20"/>
              </w:rPr>
              <w:t>Ability to lift up to 20 pounds</w:t>
            </w:r>
          </w:p>
          <w:p w14:paraId="1B0D7760" w14:textId="77777777" w:rsidR="004F555A" w:rsidRDefault="004F555A" w:rsidP="007468F6">
            <w:pPr>
              <w:ind w:left="252"/>
              <w:rPr>
                <w:rFonts w:ascii="Lato" w:hAnsi="Lato"/>
                <w:sz w:val="20"/>
              </w:rPr>
            </w:pPr>
          </w:p>
          <w:p w14:paraId="348A35D1" w14:textId="77777777" w:rsidR="004F555A" w:rsidRDefault="004F555A" w:rsidP="007468F6">
            <w:pPr>
              <w:ind w:left="252"/>
              <w:rPr>
                <w:rFonts w:ascii="Lato" w:hAnsi="Lato"/>
                <w:sz w:val="20"/>
              </w:rPr>
            </w:pPr>
          </w:p>
          <w:p w14:paraId="3269B301" w14:textId="6FD75FFC" w:rsidR="001E5103" w:rsidRPr="00531B73" w:rsidRDefault="001E5103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Lato" w:hAnsi="Lato"/>
                <w:sz w:val="20"/>
              </w:rPr>
            </w:pPr>
            <w:r w:rsidRPr="00531B73">
              <w:rPr>
                <w:rFonts w:ascii="Lato" w:hAnsi="Lato"/>
                <w:sz w:val="20"/>
              </w:rPr>
              <w:t>Excellent understanding of all Foundation policies and procedures especially in the area of Fund Raising and Development and Chapter Management</w:t>
            </w:r>
          </w:p>
          <w:p w14:paraId="1C05093A" w14:textId="77777777" w:rsidR="001E5103" w:rsidRPr="00531B73" w:rsidRDefault="001E5103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360"/>
              <w:rPr>
                <w:rFonts w:ascii="Lato" w:hAnsi="Lato"/>
                <w:sz w:val="20"/>
              </w:rPr>
            </w:pPr>
            <w:r w:rsidRPr="00531B73">
              <w:rPr>
                <w:rFonts w:ascii="Lato" w:hAnsi="Lato"/>
                <w:sz w:val="20"/>
              </w:rPr>
              <w:t>General working knowledge of all areas of the Foundation</w:t>
            </w:r>
          </w:p>
          <w:p w14:paraId="083FC413" w14:textId="716FF2A4" w:rsidR="001E5103" w:rsidRPr="00531B73" w:rsidRDefault="00B72145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360"/>
              <w:rPr>
                <w:rFonts w:ascii="Lato" w:hAnsi="Lato"/>
                <w:sz w:val="20"/>
              </w:rPr>
            </w:pPr>
            <w:r>
              <w:rPr>
                <w:rFonts w:ascii="Lato" w:hAnsi="Lato"/>
                <w:sz w:val="20"/>
              </w:rPr>
              <w:t>Full participation</w:t>
            </w:r>
            <w:r w:rsidR="001E5103" w:rsidRPr="00531B73">
              <w:rPr>
                <w:rFonts w:ascii="Lato" w:hAnsi="Lato"/>
                <w:sz w:val="20"/>
              </w:rPr>
              <w:t xml:space="preserve"> as part of the staff team</w:t>
            </w:r>
          </w:p>
          <w:p w14:paraId="1151C3C1" w14:textId="6EBC7D8E" w:rsidR="001E5103" w:rsidRPr="00531B73" w:rsidRDefault="001D75EF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360"/>
              <w:rPr>
                <w:rFonts w:ascii="Lato" w:hAnsi="Lato"/>
                <w:sz w:val="20"/>
              </w:rPr>
            </w:pPr>
            <w:r>
              <w:rPr>
                <w:rFonts w:ascii="Lato" w:hAnsi="Lato"/>
                <w:sz w:val="20"/>
              </w:rPr>
              <w:t>Play</w:t>
            </w:r>
            <w:r w:rsidRPr="00531B73">
              <w:rPr>
                <w:rFonts w:ascii="Lato" w:hAnsi="Lato"/>
                <w:sz w:val="20"/>
              </w:rPr>
              <w:t xml:space="preserve"> </w:t>
            </w:r>
            <w:r w:rsidR="001E5103" w:rsidRPr="00531B73">
              <w:rPr>
                <w:rFonts w:ascii="Lato" w:hAnsi="Lato"/>
                <w:sz w:val="20"/>
              </w:rPr>
              <w:t>an active role in the growth of the Foundation</w:t>
            </w:r>
          </w:p>
          <w:p w14:paraId="08CF7518" w14:textId="77777777" w:rsidR="001E5103" w:rsidRPr="00531B73" w:rsidRDefault="001E5103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360"/>
              <w:rPr>
                <w:rFonts w:ascii="Lato" w:hAnsi="Lato"/>
                <w:sz w:val="20"/>
              </w:rPr>
            </w:pPr>
            <w:r w:rsidRPr="00531B73">
              <w:rPr>
                <w:rFonts w:ascii="Lato" w:hAnsi="Lato"/>
                <w:sz w:val="20"/>
              </w:rPr>
              <w:t>Take initiative for personal and professional growth and skills training</w:t>
            </w:r>
          </w:p>
          <w:p w14:paraId="19CBD31E" w14:textId="77777777" w:rsidR="001E5103" w:rsidRPr="00531B73" w:rsidRDefault="001E5103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Lato" w:hAnsi="Lato"/>
                <w:sz w:val="20"/>
              </w:rPr>
            </w:pPr>
            <w:r w:rsidRPr="00531B73">
              <w:rPr>
                <w:rFonts w:ascii="Lato" w:hAnsi="Lato"/>
                <w:sz w:val="20"/>
              </w:rPr>
              <w:t>Commit to open and honest communication with team members</w:t>
            </w:r>
          </w:p>
        </w:tc>
      </w:tr>
      <w:tr w:rsidR="001E5103" w:rsidRPr="00531B73" w14:paraId="2A2868AC" w14:textId="77777777" w:rsidTr="00FC687A">
        <w:tc>
          <w:tcPr>
            <w:tcW w:w="2358" w:type="dxa"/>
          </w:tcPr>
          <w:p w14:paraId="275F407F" w14:textId="77777777" w:rsidR="001E5103" w:rsidRPr="00531B73" w:rsidRDefault="001E5103">
            <w:pPr>
              <w:rPr>
                <w:rFonts w:ascii="Lato" w:hAnsi="Lato"/>
                <w:b/>
                <w:sz w:val="20"/>
              </w:rPr>
            </w:pPr>
          </w:p>
        </w:tc>
        <w:tc>
          <w:tcPr>
            <w:tcW w:w="7590" w:type="dxa"/>
          </w:tcPr>
          <w:p w14:paraId="0C3A0D99" w14:textId="77777777" w:rsidR="001E5103" w:rsidRPr="00531B73" w:rsidRDefault="001E5103">
            <w:pPr>
              <w:rPr>
                <w:rFonts w:ascii="Lato" w:hAnsi="Lato"/>
                <w:sz w:val="20"/>
              </w:rPr>
            </w:pPr>
          </w:p>
        </w:tc>
      </w:tr>
      <w:tr w:rsidR="001E5103" w:rsidRPr="00531B73" w14:paraId="20D0CD6F" w14:textId="77777777" w:rsidTr="00FC687A">
        <w:tc>
          <w:tcPr>
            <w:tcW w:w="2358" w:type="dxa"/>
          </w:tcPr>
          <w:p w14:paraId="6B4449E6" w14:textId="77777777" w:rsidR="001E5103" w:rsidRPr="00531B73" w:rsidRDefault="001E5103">
            <w:pPr>
              <w:rPr>
                <w:rFonts w:ascii="Lato" w:hAnsi="Lato"/>
                <w:b/>
                <w:sz w:val="20"/>
              </w:rPr>
            </w:pPr>
            <w:r w:rsidRPr="00531B73">
              <w:rPr>
                <w:rFonts w:ascii="Lato" w:hAnsi="Lato"/>
                <w:b/>
                <w:sz w:val="20"/>
              </w:rPr>
              <w:t>Other:</w:t>
            </w:r>
          </w:p>
        </w:tc>
        <w:tc>
          <w:tcPr>
            <w:tcW w:w="7590" w:type="dxa"/>
          </w:tcPr>
          <w:p w14:paraId="35D3FE55" w14:textId="6CFD569D" w:rsidR="001E5103" w:rsidRPr="00531B73" w:rsidRDefault="001E5103">
            <w:pPr>
              <w:rPr>
                <w:rFonts w:ascii="Lato" w:hAnsi="Lato"/>
                <w:sz w:val="20"/>
              </w:rPr>
            </w:pPr>
            <w:r w:rsidRPr="00531B73">
              <w:rPr>
                <w:rFonts w:ascii="Lato" w:hAnsi="Lato"/>
                <w:sz w:val="20"/>
              </w:rPr>
              <w:t xml:space="preserve">Job requires travel throughout the </w:t>
            </w:r>
            <w:r w:rsidR="005A2E9F" w:rsidRPr="00531B73">
              <w:rPr>
                <w:rFonts w:ascii="Lato" w:hAnsi="Lato"/>
                <w:sz w:val="20"/>
              </w:rPr>
              <w:t>fifteen-county</w:t>
            </w:r>
            <w:r w:rsidRPr="00531B73">
              <w:rPr>
                <w:rFonts w:ascii="Lato" w:hAnsi="Lato"/>
                <w:sz w:val="20"/>
              </w:rPr>
              <w:t xml:space="preserve"> region and some travel for national training opportunities.</w:t>
            </w:r>
          </w:p>
        </w:tc>
      </w:tr>
    </w:tbl>
    <w:p w14:paraId="0565EAE7" w14:textId="77777777" w:rsidR="00EF3640" w:rsidRPr="00531B73" w:rsidRDefault="00EF3640" w:rsidP="00EF3640">
      <w:pPr>
        <w:rPr>
          <w:rFonts w:ascii="Lato" w:hAnsi="Lato"/>
          <w:sz w:val="20"/>
        </w:rPr>
      </w:pPr>
    </w:p>
    <w:sectPr w:rsidR="00EF3640" w:rsidRPr="00531B7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C62C9" w14:textId="77777777" w:rsidR="009E24EE" w:rsidRDefault="009E24EE">
      <w:r>
        <w:separator/>
      </w:r>
    </w:p>
  </w:endnote>
  <w:endnote w:type="continuationSeparator" w:id="0">
    <w:p w14:paraId="378610B1" w14:textId="77777777" w:rsidR="009E24EE" w:rsidRDefault="009E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B90E0" w14:textId="77777777" w:rsidR="00BB0BBF" w:rsidRDefault="00BB0B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E4B53" w14:textId="77777777" w:rsidR="00BB0BBF" w:rsidRDefault="00BB0B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887CC" w14:textId="738B5B91" w:rsidR="004D7CDC" w:rsidRDefault="004D7CDC" w:rsidP="004D7CDC">
    <w:pPr>
      <w:pStyle w:val="Footer"/>
      <w:jc w:val="right"/>
      <w:rPr>
        <w:rFonts w:ascii="Lato" w:hAnsi="Lato"/>
        <w:sz w:val="16"/>
        <w:szCs w:val="16"/>
      </w:rPr>
    </w:pPr>
  </w:p>
  <w:p w14:paraId="72EE46C4" w14:textId="77777777" w:rsidR="00092AB0" w:rsidRPr="004D7CDC" w:rsidRDefault="00092AB0" w:rsidP="004D7CDC">
    <w:pPr>
      <w:pStyle w:val="Footer"/>
      <w:jc w:val="right"/>
      <w:rPr>
        <w:rFonts w:ascii="Lato" w:hAnsi="La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48BDF" w14:textId="77777777" w:rsidR="009E24EE" w:rsidRDefault="009E24EE">
      <w:r>
        <w:separator/>
      </w:r>
    </w:p>
  </w:footnote>
  <w:footnote w:type="continuationSeparator" w:id="0">
    <w:p w14:paraId="306838CD" w14:textId="77777777" w:rsidR="009E24EE" w:rsidRDefault="009E2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F877" w14:textId="77777777" w:rsidR="001E5103" w:rsidRDefault="001E51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D0BC48" w14:textId="77777777" w:rsidR="001E5103" w:rsidRDefault="001E510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B93C0" w14:textId="77777777" w:rsidR="001E5103" w:rsidRDefault="001E5103">
    <w:pPr>
      <w:pStyle w:val="Header"/>
      <w:framePr w:wrap="around" w:vAnchor="text" w:hAnchor="margin" w:xAlign="right" w:y="1"/>
      <w:rPr>
        <w:rStyle w:val="PageNumber"/>
      </w:rPr>
    </w:pPr>
  </w:p>
  <w:p w14:paraId="74B011C0" w14:textId="2CB34565" w:rsidR="001E5103" w:rsidRPr="004D7CDC" w:rsidRDefault="001E5103" w:rsidP="004D7CDC">
    <w:pPr>
      <w:tabs>
        <w:tab w:val="left" w:pos="-1440"/>
      </w:tabs>
      <w:jc w:val="right"/>
      <w:rPr>
        <w:rFonts w:ascii="Lato" w:hAnsi="Lato"/>
        <w:sz w:val="16"/>
      </w:rPr>
    </w:pPr>
    <w:r w:rsidRPr="004D7CDC">
      <w:rPr>
        <w:rFonts w:ascii="Lato" w:hAnsi="Lato"/>
        <w:sz w:val="16"/>
      </w:rPr>
      <w:t xml:space="preserve">Director of </w:t>
    </w:r>
    <w:r w:rsidR="00092AB0">
      <w:rPr>
        <w:rFonts w:ascii="Lato" w:hAnsi="Lato"/>
        <w:sz w:val="16"/>
      </w:rPr>
      <w:t>Development</w:t>
    </w:r>
    <w:r w:rsidR="00AA09DD">
      <w:rPr>
        <w:rFonts w:ascii="Lato" w:hAnsi="Lato"/>
        <w:sz w:val="16"/>
      </w:rPr>
      <w:t xml:space="preserve"> – Revised March 2025</w:t>
    </w:r>
  </w:p>
  <w:p w14:paraId="21A5ED43" w14:textId="77777777" w:rsidR="001E5103" w:rsidRDefault="001E5103">
    <w:pPr>
      <w:tabs>
        <w:tab w:val="left" w:pos="-1440"/>
      </w:tabs>
      <w:jc w:val="right"/>
      <w:rPr>
        <w:sz w:val="20"/>
      </w:rPr>
    </w:pPr>
    <w:r w:rsidRPr="004D7CDC">
      <w:rPr>
        <w:rFonts w:ascii="Lato" w:hAnsi="Lato"/>
        <w:sz w:val="16"/>
      </w:rPr>
      <w:t>Page 2</w:t>
    </w:r>
  </w:p>
  <w:p w14:paraId="758BD637" w14:textId="77777777" w:rsidR="001E5103" w:rsidRDefault="001E5103">
    <w:pPr>
      <w:pStyle w:val="Header"/>
      <w:ind w:right="360"/>
      <w:jc w:val="righ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727E0" w14:textId="77777777" w:rsidR="00BB0BBF" w:rsidRDefault="00BB0B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A7554"/>
    <w:multiLevelType w:val="singleLevel"/>
    <w:tmpl w:val="0CF68D3A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" w15:restartNumberingAfterBreak="0">
    <w:nsid w:val="07142B56"/>
    <w:multiLevelType w:val="singleLevel"/>
    <w:tmpl w:val="9D44AD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D65FE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ABD2002"/>
    <w:multiLevelType w:val="singleLevel"/>
    <w:tmpl w:val="0CF68D3A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" w15:restartNumberingAfterBreak="0">
    <w:nsid w:val="0B14381B"/>
    <w:multiLevelType w:val="singleLevel"/>
    <w:tmpl w:val="0CF68D3A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 w15:restartNumberingAfterBreak="0">
    <w:nsid w:val="1270061A"/>
    <w:multiLevelType w:val="hybridMultilevel"/>
    <w:tmpl w:val="914692B2"/>
    <w:lvl w:ilvl="0" w:tplc="0EB483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E451B1"/>
    <w:multiLevelType w:val="singleLevel"/>
    <w:tmpl w:val="7D5257BC"/>
    <w:lvl w:ilvl="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7067871"/>
    <w:multiLevelType w:val="hybridMultilevel"/>
    <w:tmpl w:val="AEAA2584"/>
    <w:lvl w:ilvl="0" w:tplc="0EB483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977EAF"/>
    <w:multiLevelType w:val="hybridMultilevel"/>
    <w:tmpl w:val="A6908EC2"/>
    <w:lvl w:ilvl="0" w:tplc="0EB483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B157D6"/>
    <w:multiLevelType w:val="hybridMultilevel"/>
    <w:tmpl w:val="D6EEF994"/>
    <w:lvl w:ilvl="0" w:tplc="0EB483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E47C19"/>
    <w:multiLevelType w:val="hybridMultilevel"/>
    <w:tmpl w:val="6F22EC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B7CA2"/>
    <w:multiLevelType w:val="hybridMultilevel"/>
    <w:tmpl w:val="6DBAEDC6"/>
    <w:lvl w:ilvl="0" w:tplc="0EB483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332E47"/>
    <w:multiLevelType w:val="hybridMultilevel"/>
    <w:tmpl w:val="51EE6A24"/>
    <w:lvl w:ilvl="0" w:tplc="0EB483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3" w15:restartNumberingAfterBreak="0">
    <w:nsid w:val="236E732E"/>
    <w:multiLevelType w:val="singleLevel"/>
    <w:tmpl w:val="9D44AD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71873F9"/>
    <w:multiLevelType w:val="hybridMultilevel"/>
    <w:tmpl w:val="CB0C3D5A"/>
    <w:lvl w:ilvl="0" w:tplc="0EB483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341B5C"/>
    <w:multiLevelType w:val="hybridMultilevel"/>
    <w:tmpl w:val="A7D8B30C"/>
    <w:lvl w:ilvl="0" w:tplc="0EB483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7E66A5"/>
    <w:multiLevelType w:val="singleLevel"/>
    <w:tmpl w:val="0CF68D3A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2F057EF4"/>
    <w:multiLevelType w:val="hybridMultilevel"/>
    <w:tmpl w:val="51EE6A24"/>
    <w:lvl w:ilvl="0" w:tplc="7D5257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8" w15:restartNumberingAfterBreak="0">
    <w:nsid w:val="31C63BC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9" w15:restartNumberingAfterBreak="0">
    <w:nsid w:val="32397A3C"/>
    <w:multiLevelType w:val="singleLevel"/>
    <w:tmpl w:val="9D44AD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448674E"/>
    <w:multiLevelType w:val="hybridMultilevel"/>
    <w:tmpl w:val="B41C296A"/>
    <w:lvl w:ilvl="0" w:tplc="0EB483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7B421D"/>
    <w:multiLevelType w:val="hybridMultilevel"/>
    <w:tmpl w:val="29C822F4"/>
    <w:lvl w:ilvl="0" w:tplc="0EB483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7E22DD"/>
    <w:multiLevelType w:val="hybridMultilevel"/>
    <w:tmpl w:val="7ED40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85636E"/>
    <w:multiLevelType w:val="singleLevel"/>
    <w:tmpl w:val="9D44AD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78C0696"/>
    <w:multiLevelType w:val="hybridMultilevel"/>
    <w:tmpl w:val="BF8AB02E"/>
    <w:lvl w:ilvl="0" w:tplc="0EB483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7D5257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8F78E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6" w15:restartNumberingAfterBreak="0">
    <w:nsid w:val="5BB44FBD"/>
    <w:multiLevelType w:val="hybridMultilevel"/>
    <w:tmpl w:val="99DE4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35688"/>
    <w:multiLevelType w:val="singleLevel"/>
    <w:tmpl w:val="0CF68D3A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8" w15:restartNumberingAfterBreak="0">
    <w:nsid w:val="627E570F"/>
    <w:multiLevelType w:val="singleLevel"/>
    <w:tmpl w:val="0CF68D3A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69CD1A89"/>
    <w:multiLevelType w:val="singleLevel"/>
    <w:tmpl w:val="0CF68D3A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0" w15:restartNumberingAfterBreak="0">
    <w:nsid w:val="73AE21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 w16cid:durableId="1412506651">
    <w:abstractNumId w:val="2"/>
  </w:num>
  <w:num w:numId="2" w16cid:durableId="1303146997">
    <w:abstractNumId w:val="25"/>
  </w:num>
  <w:num w:numId="3" w16cid:durableId="277835462">
    <w:abstractNumId w:val="18"/>
  </w:num>
  <w:num w:numId="4" w16cid:durableId="1647007309">
    <w:abstractNumId w:val="7"/>
  </w:num>
  <w:num w:numId="5" w16cid:durableId="556405630">
    <w:abstractNumId w:val="6"/>
  </w:num>
  <w:num w:numId="6" w16cid:durableId="1955667570">
    <w:abstractNumId w:val="24"/>
  </w:num>
  <w:num w:numId="7" w16cid:durableId="1161893338">
    <w:abstractNumId w:val="17"/>
  </w:num>
  <w:num w:numId="8" w16cid:durableId="326633661">
    <w:abstractNumId w:val="12"/>
  </w:num>
  <w:num w:numId="9" w16cid:durableId="1676567472">
    <w:abstractNumId w:val="14"/>
  </w:num>
  <w:num w:numId="10" w16cid:durableId="554707085">
    <w:abstractNumId w:val="5"/>
  </w:num>
  <w:num w:numId="11" w16cid:durableId="1449591252">
    <w:abstractNumId w:val="9"/>
  </w:num>
  <w:num w:numId="12" w16cid:durableId="1145466607">
    <w:abstractNumId w:val="8"/>
  </w:num>
  <w:num w:numId="13" w16cid:durableId="685986269">
    <w:abstractNumId w:val="1"/>
  </w:num>
  <w:num w:numId="14" w16cid:durableId="1585453215">
    <w:abstractNumId w:val="23"/>
  </w:num>
  <w:num w:numId="15" w16cid:durableId="991832310">
    <w:abstractNumId w:val="19"/>
  </w:num>
  <w:num w:numId="16" w16cid:durableId="215509388">
    <w:abstractNumId w:val="13"/>
  </w:num>
  <w:num w:numId="17" w16cid:durableId="1596866132">
    <w:abstractNumId w:val="11"/>
  </w:num>
  <w:num w:numId="18" w16cid:durableId="1859805093">
    <w:abstractNumId w:val="4"/>
  </w:num>
  <w:num w:numId="19" w16cid:durableId="58216858">
    <w:abstractNumId w:val="28"/>
  </w:num>
  <w:num w:numId="20" w16cid:durableId="1381704980">
    <w:abstractNumId w:val="20"/>
  </w:num>
  <w:num w:numId="21" w16cid:durableId="742416179">
    <w:abstractNumId w:val="3"/>
  </w:num>
  <w:num w:numId="22" w16cid:durableId="1629431723">
    <w:abstractNumId w:val="16"/>
  </w:num>
  <w:num w:numId="23" w16cid:durableId="306664403">
    <w:abstractNumId w:val="0"/>
  </w:num>
  <w:num w:numId="24" w16cid:durableId="2044355790">
    <w:abstractNumId w:val="27"/>
  </w:num>
  <w:num w:numId="25" w16cid:durableId="2133746252">
    <w:abstractNumId w:val="29"/>
  </w:num>
  <w:num w:numId="26" w16cid:durableId="1327131668">
    <w:abstractNumId w:val="15"/>
  </w:num>
  <w:num w:numId="27" w16cid:durableId="182593494">
    <w:abstractNumId w:val="30"/>
  </w:num>
  <w:num w:numId="28" w16cid:durableId="1841963606">
    <w:abstractNumId w:val="21"/>
  </w:num>
  <w:num w:numId="29" w16cid:durableId="21129814">
    <w:abstractNumId w:val="22"/>
  </w:num>
  <w:num w:numId="30" w16cid:durableId="1588273566">
    <w:abstractNumId w:val="10"/>
  </w:num>
  <w:num w:numId="31" w16cid:durableId="127671836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84B"/>
    <w:rsid w:val="0003640E"/>
    <w:rsid w:val="00092AB0"/>
    <w:rsid w:val="00135409"/>
    <w:rsid w:val="001D75EF"/>
    <w:rsid w:val="001E5103"/>
    <w:rsid w:val="001E60D6"/>
    <w:rsid w:val="002411B4"/>
    <w:rsid w:val="0025345A"/>
    <w:rsid w:val="00283EC4"/>
    <w:rsid w:val="002A7BCE"/>
    <w:rsid w:val="002C0D28"/>
    <w:rsid w:val="00320536"/>
    <w:rsid w:val="00337F83"/>
    <w:rsid w:val="003A1CA9"/>
    <w:rsid w:val="003B019B"/>
    <w:rsid w:val="003B74BB"/>
    <w:rsid w:val="003E3D1C"/>
    <w:rsid w:val="003F0C95"/>
    <w:rsid w:val="00420EBE"/>
    <w:rsid w:val="00461F10"/>
    <w:rsid w:val="004A7D10"/>
    <w:rsid w:val="004D7CDC"/>
    <w:rsid w:val="004F555A"/>
    <w:rsid w:val="00514E4B"/>
    <w:rsid w:val="00515C6E"/>
    <w:rsid w:val="00531B73"/>
    <w:rsid w:val="0055712D"/>
    <w:rsid w:val="005A2E9F"/>
    <w:rsid w:val="005F77CC"/>
    <w:rsid w:val="00652FBE"/>
    <w:rsid w:val="0065662E"/>
    <w:rsid w:val="006804CF"/>
    <w:rsid w:val="006871D4"/>
    <w:rsid w:val="006E4C68"/>
    <w:rsid w:val="00730FB3"/>
    <w:rsid w:val="00746245"/>
    <w:rsid w:val="007468F6"/>
    <w:rsid w:val="00777205"/>
    <w:rsid w:val="00780812"/>
    <w:rsid w:val="00785D40"/>
    <w:rsid w:val="00797684"/>
    <w:rsid w:val="008228D3"/>
    <w:rsid w:val="008D2C37"/>
    <w:rsid w:val="00950528"/>
    <w:rsid w:val="00964814"/>
    <w:rsid w:val="00982E58"/>
    <w:rsid w:val="0098684B"/>
    <w:rsid w:val="009D4A75"/>
    <w:rsid w:val="009E24EE"/>
    <w:rsid w:val="00A27DDE"/>
    <w:rsid w:val="00A44F1F"/>
    <w:rsid w:val="00A826D3"/>
    <w:rsid w:val="00AA09DD"/>
    <w:rsid w:val="00AA7F9E"/>
    <w:rsid w:val="00AD42DD"/>
    <w:rsid w:val="00AE59D7"/>
    <w:rsid w:val="00B72145"/>
    <w:rsid w:val="00BB0BBF"/>
    <w:rsid w:val="00C1321E"/>
    <w:rsid w:val="00C138F5"/>
    <w:rsid w:val="00C467BE"/>
    <w:rsid w:val="00C71882"/>
    <w:rsid w:val="00CD30A2"/>
    <w:rsid w:val="00CE47D7"/>
    <w:rsid w:val="00D11C1A"/>
    <w:rsid w:val="00D36A20"/>
    <w:rsid w:val="00D616DE"/>
    <w:rsid w:val="00DB0129"/>
    <w:rsid w:val="00DD51EE"/>
    <w:rsid w:val="00E52E1D"/>
    <w:rsid w:val="00E7247D"/>
    <w:rsid w:val="00E806D9"/>
    <w:rsid w:val="00EA18B1"/>
    <w:rsid w:val="00EC2C45"/>
    <w:rsid w:val="00EF3640"/>
    <w:rsid w:val="00F46A17"/>
    <w:rsid w:val="00F72D28"/>
    <w:rsid w:val="00FC687A"/>
    <w:rsid w:val="00FE6531"/>
    <w:rsid w:val="00FF15D0"/>
    <w:rsid w:val="00FF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08A7B6"/>
  <w15:chartTrackingRefBased/>
  <w15:docId w15:val="{3109BDD1-F80B-4373-A8DC-E9815ED4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Schoolbook" w:hAnsi="Century Schoolbook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Century Gothic" w:hAnsi="Century Gothic"/>
      <w:b/>
      <w:sz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widowControl w:val="0"/>
      <w:ind w:left="3060" w:hanging="180"/>
    </w:pPr>
    <w:rPr>
      <w:rFonts w:ascii="Times New Roman" w:hAnsi="Times New Roman"/>
      <w:snapToGrid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pPr>
      <w:widowControl w:val="0"/>
      <w:ind w:left="2880"/>
    </w:pPr>
    <w:rPr>
      <w:rFonts w:ascii="Times New Roman" w:hAnsi="Times New Roman"/>
      <w:b/>
      <w:snapToGrid w:val="0"/>
      <w:sz w:val="20"/>
    </w:rPr>
  </w:style>
  <w:style w:type="paragraph" w:styleId="BodyTextIndent2">
    <w:name w:val="Body Text Indent 2"/>
    <w:basedOn w:val="Normal"/>
    <w:pPr>
      <w:ind w:left="3240" w:hanging="360"/>
    </w:pPr>
    <w:rPr>
      <w:rFonts w:ascii="Times New Roman" w:hAnsi="Times New Roman"/>
    </w:rPr>
  </w:style>
  <w:style w:type="paragraph" w:styleId="BodyText2">
    <w:name w:val="Body Text 2"/>
    <w:basedOn w:val="Normal"/>
    <w:pPr>
      <w:jc w:val="both"/>
    </w:pPr>
    <w:rPr>
      <w:bCs/>
      <w:sz w:val="20"/>
    </w:rPr>
  </w:style>
  <w:style w:type="paragraph" w:styleId="ListParagraph">
    <w:name w:val="List Paragraph"/>
    <w:basedOn w:val="Normal"/>
    <w:qFormat/>
    <w:rsid w:val="00EF3640"/>
    <w:pPr>
      <w:ind w:left="720"/>
    </w:pPr>
    <w:rPr>
      <w:rFonts w:ascii="Times New Roman" w:eastAsia="Calibri" w:hAnsi="Times New Roman"/>
      <w:szCs w:val="24"/>
    </w:rPr>
  </w:style>
  <w:style w:type="paragraph" w:styleId="Revision">
    <w:name w:val="Revision"/>
    <w:hidden/>
    <w:uiPriority w:val="99"/>
    <w:semiHidden/>
    <w:rsid w:val="002A7BCE"/>
    <w:rPr>
      <w:rFonts w:ascii="Century Schoolbook" w:hAnsi="Century School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gbrumblay\Desktop\On%20Deck\MAW%20Templates\Chapter%20Templates\Memo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b64074-1200-4205-9f73-1ff72cf08d15" xsi:nil="true"/>
    <lcf76f155ced4ddcb4097134ff3c332f xmlns="952d8513-c2df-45c5-80e4-46ddd975873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634E3F9159D4EAC3B431A6B2DEF98" ma:contentTypeVersion="17" ma:contentTypeDescription="Create a new document." ma:contentTypeScope="" ma:versionID="0746e5e3b74937c61eb6652f0e6a4ca4">
  <xsd:schema xmlns:xsd="http://www.w3.org/2001/XMLSchema" xmlns:xs="http://www.w3.org/2001/XMLSchema" xmlns:p="http://schemas.microsoft.com/office/2006/metadata/properties" xmlns:ns2="952d8513-c2df-45c5-80e4-46ddd975873a" xmlns:ns3="6ab64074-1200-4205-9f73-1ff72cf08d15" targetNamespace="http://schemas.microsoft.com/office/2006/metadata/properties" ma:root="true" ma:fieldsID="152b65f982919a6a4c7c7bc2ea57d190" ns2:_="" ns3:_="">
    <xsd:import namespace="952d8513-c2df-45c5-80e4-46ddd975873a"/>
    <xsd:import namespace="6ab64074-1200-4205-9f73-1ff72cf08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d8513-c2df-45c5-80e4-46ddd9758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67a6402-2103-4774-bfb2-7f9d280730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64074-1200-4205-9f73-1ff72cf08d1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9df216c-32f9-4da1-8db9-8b2c00491d18}" ma:internalName="TaxCatchAll" ma:showField="CatchAllData" ma:web="6ab64074-1200-4205-9f73-1ff72cf08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B15DEF-7961-4FD6-A303-837A34162B33}">
  <ds:schemaRefs>
    <ds:schemaRef ds:uri="http://schemas.microsoft.com/office/2006/metadata/properties"/>
    <ds:schemaRef ds:uri="http://schemas.microsoft.com/office/infopath/2007/PartnerControls"/>
    <ds:schemaRef ds:uri="6ab64074-1200-4205-9f73-1ff72cf08d15"/>
    <ds:schemaRef ds:uri="952d8513-c2df-45c5-80e4-46ddd975873a"/>
  </ds:schemaRefs>
</ds:datastoreItem>
</file>

<file path=customXml/itemProps2.xml><?xml version="1.0" encoding="utf-8"?>
<ds:datastoreItem xmlns:ds="http://schemas.openxmlformats.org/officeDocument/2006/customXml" ds:itemID="{D8E1ACA7-FEF2-4604-B67C-DDCCC7B67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d8513-c2df-45c5-80e4-46ddd975873a"/>
    <ds:schemaRef ds:uri="6ab64074-1200-4205-9f73-1ff72cf08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1D78F7-AC80-426D-96E4-56907FBFA11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6A90304-3244-49E8-824F-237B110F87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Letterhead</Template>
  <TotalTime>1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Gene Brumblay</dc:creator>
  <cp:keywords/>
  <dc:description/>
  <cp:lastModifiedBy>Abigail McNeal-Harris</cp:lastModifiedBy>
  <cp:revision>3</cp:revision>
  <cp:lastPrinted>2001-08-27T02:54:00Z</cp:lastPrinted>
  <dcterms:created xsi:type="dcterms:W3CDTF">2025-03-20T20:53:00Z</dcterms:created>
  <dcterms:modified xsi:type="dcterms:W3CDTF">2025-03-20T20:54:00Z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MAWCOLO\033dkuppermann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MAWCOLO\033dkuppermann</vt:lpwstr>
  </property>
  <property fmtid="{D5CDD505-2E9C-101B-9397-08002B2CF9AE}" pid="5" name="MSIP_Label_1ae507f4-b89b-44eb-adb9-0a22d0907667_Enabled">
    <vt:lpwstr>true</vt:lpwstr>
  </property>
  <property fmtid="{D5CDD505-2E9C-101B-9397-08002B2CF9AE}" pid="6" name="MSIP_Label_1ae507f4-b89b-44eb-adb9-0a22d0907667_SetDate">
    <vt:lpwstr>2025-03-20T14:38:14Z</vt:lpwstr>
  </property>
  <property fmtid="{D5CDD505-2E9C-101B-9397-08002B2CF9AE}" pid="7" name="MSIP_Label_1ae507f4-b89b-44eb-adb9-0a22d0907667_Method">
    <vt:lpwstr>Standard</vt:lpwstr>
  </property>
  <property fmtid="{D5CDD505-2E9C-101B-9397-08002B2CF9AE}" pid="8" name="MSIP_Label_1ae507f4-b89b-44eb-adb9-0a22d0907667_Name">
    <vt:lpwstr>Internal</vt:lpwstr>
  </property>
  <property fmtid="{D5CDD505-2E9C-101B-9397-08002B2CF9AE}" pid="9" name="MSIP_Label_1ae507f4-b89b-44eb-adb9-0a22d0907667_SiteId">
    <vt:lpwstr>37175510-571d-470c-b5dc-a9ce65d26717</vt:lpwstr>
  </property>
  <property fmtid="{D5CDD505-2E9C-101B-9397-08002B2CF9AE}" pid="10" name="MSIP_Label_1ae507f4-b89b-44eb-adb9-0a22d0907667_ActionId">
    <vt:lpwstr>08fba975-980e-4cf0-b7f7-6763139830bb</vt:lpwstr>
  </property>
  <property fmtid="{D5CDD505-2E9C-101B-9397-08002B2CF9AE}" pid="11" name="MSIP_Label_1ae507f4-b89b-44eb-adb9-0a22d0907667_ContentBits">
    <vt:lpwstr>0</vt:lpwstr>
  </property>
  <property fmtid="{D5CDD505-2E9C-101B-9397-08002B2CF9AE}" pid="12" name="MSIP_Label_1ae507f4-b89b-44eb-adb9-0a22d0907667_Tag">
    <vt:lpwstr>10, 3, 0, 1</vt:lpwstr>
  </property>
  <property fmtid="{D5CDD505-2E9C-101B-9397-08002B2CF9AE}" pid="13" name="MediaServiceImageTags">
    <vt:lpwstr/>
  </property>
  <property fmtid="{D5CDD505-2E9C-101B-9397-08002B2CF9AE}" pid="14" name="ContentTypeId">
    <vt:lpwstr>0x010100317634E3F9159D4EAC3B431A6B2DEF98</vt:lpwstr>
  </property>
</Properties>
</file>